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0AA6" w14:textId="044D499F" w:rsidR="00C47E68" w:rsidRDefault="00C47E68" w:rsidP="00C47E68">
      <w:pPr>
        <w:jc w:val="both"/>
        <w:rPr>
          <w:rFonts w:ascii="Arial" w:hAnsi="Arial" w:cs="Arial"/>
        </w:rPr>
      </w:pPr>
      <w:r>
        <w:rPr>
          <w:rFonts w:ascii="Arial" w:hAnsi="Arial" w:cs="Arial"/>
        </w:rPr>
        <w:t xml:space="preserve">Na podlagi 13. člena </w:t>
      </w:r>
      <w:r w:rsidRPr="00E44D00">
        <w:rPr>
          <w:rFonts w:ascii="Arial" w:hAnsi="Arial" w:cs="Arial"/>
        </w:rPr>
        <w:t>Odlok</w:t>
      </w:r>
      <w:r>
        <w:rPr>
          <w:rFonts w:ascii="Arial" w:hAnsi="Arial" w:cs="Arial"/>
        </w:rPr>
        <w:t>a</w:t>
      </w:r>
      <w:r w:rsidRPr="00E44D00">
        <w:rPr>
          <w:rFonts w:ascii="Arial" w:hAnsi="Arial" w:cs="Arial"/>
        </w:rPr>
        <w:t xml:space="preserve"> o podlagah za odmero komunalnega prispevka za obstoječo komunalno opremo za območje Občine Videm</w:t>
      </w:r>
      <w:r>
        <w:rPr>
          <w:rFonts w:ascii="Arial" w:hAnsi="Arial" w:cs="Arial"/>
        </w:rPr>
        <w:t xml:space="preserve"> – NPB -1  (</w:t>
      </w:r>
      <w:r w:rsidRPr="00E44D00">
        <w:rPr>
          <w:rFonts w:ascii="Arial" w:hAnsi="Arial" w:cs="Arial"/>
        </w:rPr>
        <w:t>Uradno glasilo slovenskih občin, št. 21/2021</w:t>
      </w:r>
      <w:r>
        <w:rPr>
          <w:rFonts w:ascii="Arial" w:hAnsi="Arial" w:cs="Arial"/>
        </w:rPr>
        <w:t xml:space="preserve">, </w:t>
      </w:r>
      <w:r w:rsidRPr="0054562D">
        <w:rPr>
          <w:rFonts w:ascii="Arial" w:hAnsi="Arial" w:cs="Arial"/>
        </w:rPr>
        <w:t>25/2022</w:t>
      </w:r>
      <w:r>
        <w:rPr>
          <w:rFonts w:ascii="Arial" w:hAnsi="Arial" w:cs="Arial"/>
        </w:rPr>
        <w:t>)</w:t>
      </w:r>
      <w:r w:rsidR="00630838">
        <w:rPr>
          <w:rFonts w:ascii="Arial" w:hAnsi="Arial" w:cs="Arial"/>
        </w:rPr>
        <w:t xml:space="preserve"> ter</w:t>
      </w:r>
      <w:r>
        <w:rPr>
          <w:rFonts w:ascii="Arial" w:hAnsi="Arial" w:cs="Arial"/>
        </w:rPr>
        <w:t xml:space="preserve"> </w:t>
      </w:r>
      <w:r w:rsidR="006750D7" w:rsidRPr="006750D7">
        <w:rPr>
          <w:rFonts w:ascii="Arial" w:hAnsi="Arial" w:cs="Arial"/>
        </w:rPr>
        <w:t>Zakona o urejanja prostora (</w:t>
      </w:r>
      <w:r w:rsidR="00160551" w:rsidRPr="00160551">
        <w:rPr>
          <w:rFonts w:ascii="Arial" w:hAnsi="Arial" w:cs="Arial"/>
        </w:rPr>
        <w:t xml:space="preserve">Uradni list RS, št. 199/21, 18/23 – ZDU-1O, 78/23 – ZUNPEOVE, 95/23 – ZIUOPZP, 23/24, 109/24 in 25/25 – </w:t>
      </w:r>
      <w:proofErr w:type="spellStart"/>
      <w:r w:rsidR="00160551" w:rsidRPr="00160551">
        <w:rPr>
          <w:rFonts w:ascii="Arial" w:hAnsi="Arial" w:cs="Arial"/>
        </w:rPr>
        <w:t>odl</w:t>
      </w:r>
      <w:proofErr w:type="spellEnd"/>
      <w:r w:rsidR="00160551" w:rsidRPr="00160551">
        <w:rPr>
          <w:rFonts w:ascii="Arial" w:hAnsi="Arial" w:cs="Arial"/>
        </w:rPr>
        <w:t>. US</w:t>
      </w:r>
      <w:r w:rsidRPr="0054562D">
        <w:rPr>
          <w:rFonts w:ascii="Arial" w:hAnsi="Arial" w:cs="Arial"/>
        </w:rPr>
        <w:t>) vlagam</w:t>
      </w:r>
      <w:r>
        <w:rPr>
          <w:rFonts w:ascii="Arial" w:hAnsi="Arial" w:cs="Arial"/>
        </w:rPr>
        <w:t xml:space="preserve"> </w:t>
      </w:r>
    </w:p>
    <w:p w14:paraId="40D844FE" w14:textId="77777777" w:rsidR="00C47E68" w:rsidRDefault="00C47E68" w:rsidP="00C47E68">
      <w:pPr>
        <w:rPr>
          <w:rFonts w:ascii="Arial" w:hAnsi="Arial" w:cs="Arial"/>
        </w:rPr>
      </w:pPr>
    </w:p>
    <w:p w14:paraId="43DB9113" w14:textId="77777777" w:rsidR="00C47E68" w:rsidRPr="0054562D" w:rsidRDefault="00C47E68" w:rsidP="00C47E68">
      <w:pPr>
        <w:rPr>
          <w:rFonts w:ascii="Arial" w:hAnsi="Arial" w:cs="Arial"/>
        </w:rPr>
      </w:pPr>
    </w:p>
    <w:p w14:paraId="595966B5" w14:textId="77777777" w:rsidR="00C47E68" w:rsidRPr="00E44D00" w:rsidRDefault="00C47E68" w:rsidP="00C47E68">
      <w:pPr>
        <w:jc w:val="center"/>
        <w:rPr>
          <w:rFonts w:ascii="Arial" w:hAnsi="Arial" w:cs="Arial"/>
          <w:b/>
          <w:bCs/>
        </w:rPr>
      </w:pPr>
      <w:r w:rsidRPr="00E44D00">
        <w:rPr>
          <w:rFonts w:ascii="Arial" w:hAnsi="Arial" w:cs="Arial"/>
          <w:b/>
          <w:bCs/>
        </w:rPr>
        <w:t>VLOGA</w:t>
      </w:r>
    </w:p>
    <w:p w14:paraId="55C621AB" w14:textId="77777777" w:rsidR="00C47E68" w:rsidRPr="00E44D00" w:rsidRDefault="00C47E68" w:rsidP="00C47E68">
      <w:pPr>
        <w:jc w:val="center"/>
        <w:rPr>
          <w:rFonts w:ascii="Arial" w:hAnsi="Arial" w:cs="Arial"/>
          <w:b/>
          <w:bCs/>
        </w:rPr>
      </w:pPr>
      <w:r w:rsidRPr="00E44D00">
        <w:rPr>
          <w:rFonts w:ascii="Arial" w:hAnsi="Arial" w:cs="Arial"/>
          <w:b/>
          <w:bCs/>
        </w:rPr>
        <w:t>ZA OBROČNO PLAČILO KOMUNALNEGA PRISPEVKA</w:t>
      </w:r>
    </w:p>
    <w:p w14:paraId="2D0676E3" w14:textId="77777777" w:rsidR="00C47E68" w:rsidRPr="00E44D00" w:rsidRDefault="00C47E68" w:rsidP="00C47E68">
      <w:pPr>
        <w:rPr>
          <w:rFonts w:ascii="Arial" w:hAnsi="Arial" w:cs="Arial"/>
        </w:rPr>
      </w:pPr>
    </w:p>
    <w:p w14:paraId="6C0BAD2A" w14:textId="77777777" w:rsidR="00C47E68" w:rsidRDefault="00C47E68" w:rsidP="00C47E68">
      <w:pPr>
        <w:rPr>
          <w:rFonts w:ascii="Arial" w:hAnsi="Arial" w:cs="Arial"/>
        </w:rPr>
      </w:pPr>
    </w:p>
    <w:p w14:paraId="16FF2822" w14:textId="77777777" w:rsidR="00C47E68" w:rsidRPr="00E44D00" w:rsidRDefault="00C47E68" w:rsidP="00C47E68">
      <w:pPr>
        <w:rPr>
          <w:rFonts w:ascii="Arial" w:hAnsi="Arial" w:cs="Arial"/>
        </w:rPr>
      </w:pPr>
    </w:p>
    <w:p w14:paraId="55B36E33" w14:textId="77777777" w:rsidR="00C47E68" w:rsidRPr="00E44D00" w:rsidRDefault="00C47E68" w:rsidP="00C47E68">
      <w:pPr>
        <w:jc w:val="both"/>
        <w:rPr>
          <w:rFonts w:ascii="Arial" w:hAnsi="Arial" w:cs="Arial"/>
        </w:rPr>
      </w:pPr>
      <w:r w:rsidRPr="00E44D00">
        <w:rPr>
          <w:rFonts w:ascii="Arial" w:hAnsi="Arial" w:cs="Arial"/>
        </w:rPr>
        <w:t xml:space="preserve">Ime in </w:t>
      </w:r>
      <w:r>
        <w:rPr>
          <w:rFonts w:ascii="Arial" w:hAnsi="Arial" w:cs="Arial"/>
        </w:rPr>
        <w:t>priimek:</w:t>
      </w:r>
      <w:r w:rsidRPr="00E44D00">
        <w:rPr>
          <w:rFonts w:ascii="Arial" w:hAnsi="Arial" w:cs="Arial"/>
        </w:rPr>
        <w:t>_____________________________________________________________</w:t>
      </w:r>
    </w:p>
    <w:p w14:paraId="5F97902A" w14:textId="77777777" w:rsidR="00C47E68" w:rsidRPr="00E44D00" w:rsidRDefault="00C47E68" w:rsidP="00C47E68">
      <w:pPr>
        <w:jc w:val="both"/>
        <w:rPr>
          <w:rFonts w:ascii="Arial" w:hAnsi="Arial" w:cs="Arial"/>
        </w:rPr>
      </w:pPr>
    </w:p>
    <w:p w14:paraId="54827BD7" w14:textId="77777777" w:rsidR="00C47E68" w:rsidRPr="00E44D00" w:rsidRDefault="00C47E68" w:rsidP="00C47E68">
      <w:pPr>
        <w:jc w:val="both"/>
        <w:rPr>
          <w:rFonts w:ascii="Arial" w:hAnsi="Arial" w:cs="Arial"/>
        </w:rPr>
      </w:pPr>
      <w:r w:rsidRPr="00E44D00">
        <w:rPr>
          <w:rFonts w:ascii="Arial" w:hAnsi="Arial" w:cs="Arial"/>
        </w:rPr>
        <w:t>Naslov:___________________________________________________________________</w:t>
      </w:r>
    </w:p>
    <w:p w14:paraId="2CD5C61E" w14:textId="77777777" w:rsidR="00C47E68" w:rsidRPr="00E44D00" w:rsidRDefault="00C47E68" w:rsidP="00C47E68">
      <w:pPr>
        <w:jc w:val="both"/>
        <w:rPr>
          <w:rFonts w:ascii="Arial" w:hAnsi="Arial" w:cs="Arial"/>
        </w:rPr>
      </w:pPr>
    </w:p>
    <w:p w14:paraId="201E2CAA" w14:textId="77777777" w:rsidR="00C47E68" w:rsidRPr="00E44D00" w:rsidRDefault="00C47E68" w:rsidP="00C47E68">
      <w:pPr>
        <w:jc w:val="both"/>
        <w:rPr>
          <w:rFonts w:ascii="Arial" w:hAnsi="Arial" w:cs="Arial"/>
        </w:rPr>
      </w:pPr>
      <w:r w:rsidRPr="00E44D00">
        <w:rPr>
          <w:rFonts w:ascii="Arial" w:hAnsi="Arial" w:cs="Arial"/>
        </w:rPr>
        <w:t>Poštna številka in pošta:______________________________________________________</w:t>
      </w:r>
    </w:p>
    <w:p w14:paraId="40A43F56" w14:textId="77777777" w:rsidR="00C47E68" w:rsidRPr="00E44D00" w:rsidRDefault="00C47E68" w:rsidP="00C47E68">
      <w:pPr>
        <w:jc w:val="both"/>
        <w:rPr>
          <w:rFonts w:ascii="Arial" w:hAnsi="Arial" w:cs="Arial"/>
        </w:rPr>
      </w:pPr>
    </w:p>
    <w:p w14:paraId="781EAE51" w14:textId="77777777" w:rsidR="00C47E68" w:rsidRDefault="00C47E68" w:rsidP="00C47E68">
      <w:pPr>
        <w:jc w:val="both"/>
        <w:rPr>
          <w:rFonts w:ascii="Arial" w:hAnsi="Arial" w:cs="Arial"/>
        </w:rPr>
      </w:pPr>
      <w:r w:rsidRPr="00E44D00">
        <w:rPr>
          <w:rFonts w:ascii="Arial" w:hAnsi="Arial" w:cs="Arial"/>
        </w:rPr>
        <w:t>Telefon:__________________________</w:t>
      </w:r>
    </w:p>
    <w:p w14:paraId="4C123EBA" w14:textId="77777777" w:rsidR="00C47E68" w:rsidRDefault="00C47E68" w:rsidP="00C47E68">
      <w:pPr>
        <w:jc w:val="both"/>
        <w:rPr>
          <w:rFonts w:ascii="Arial" w:hAnsi="Arial" w:cs="Arial"/>
        </w:rPr>
      </w:pPr>
    </w:p>
    <w:p w14:paraId="72FD5596" w14:textId="565265CD" w:rsidR="00C47E68" w:rsidRPr="00E44D00" w:rsidRDefault="00693A8F" w:rsidP="00C47E68">
      <w:pPr>
        <w:jc w:val="both"/>
        <w:rPr>
          <w:rFonts w:ascii="Arial" w:hAnsi="Arial" w:cs="Arial"/>
        </w:rPr>
      </w:pPr>
      <w:r>
        <w:rPr>
          <w:rFonts w:ascii="Arial" w:hAnsi="Arial" w:cs="Arial"/>
        </w:rPr>
        <w:t>Elektronski naslov</w:t>
      </w:r>
      <w:r w:rsidR="00C47E68">
        <w:rPr>
          <w:rFonts w:ascii="Arial" w:hAnsi="Arial" w:cs="Arial"/>
        </w:rPr>
        <w:t>:_______________________</w:t>
      </w:r>
    </w:p>
    <w:p w14:paraId="7BC94A88" w14:textId="77777777" w:rsidR="00C47E68" w:rsidRPr="00E44D00" w:rsidRDefault="00C47E68" w:rsidP="00C47E68">
      <w:pPr>
        <w:jc w:val="both"/>
        <w:rPr>
          <w:rFonts w:ascii="Arial" w:hAnsi="Arial" w:cs="Arial"/>
        </w:rPr>
      </w:pPr>
    </w:p>
    <w:p w14:paraId="743D4B19" w14:textId="77777777" w:rsidR="00C47E68" w:rsidRPr="00E44D00" w:rsidRDefault="00C47E68" w:rsidP="00C47E68">
      <w:pPr>
        <w:tabs>
          <w:tab w:val="left" w:pos="4320"/>
        </w:tabs>
        <w:jc w:val="both"/>
        <w:rPr>
          <w:rFonts w:ascii="Arial" w:hAnsi="Arial" w:cs="Arial"/>
        </w:rPr>
      </w:pPr>
      <w:r w:rsidRPr="00E44D00">
        <w:rPr>
          <w:rFonts w:ascii="Arial" w:hAnsi="Arial" w:cs="Arial"/>
        </w:rPr>
        <w:t>Prosim za odobritev obročnega plačevanja komunalnega prispevka, ki je bil odmerjen z odločbo št.________________ z dne __________________ na</w:t>
      </w:r>
      <w:r>
        <w:rPr>
          <w:rFonts w:ascii="Arial" w:hAnsi="Arial" w:cs="Arial"/>
        </w:rPr>
        <w:t xml:space="preserve"> </w:t>
      </w:r>
      <w:proofErr w:type="spellStart"/>
      <w:r w:rsidRPr="00E44D00">
        <w:rPr>
          <w:rFonts w:ascii="Arial" w:hAnsi="Arial" w:cs="Arial"/>
        </w:rPr>
        <w:t>parc</w:t>
      </w:r>
      <w:proofErr w:type="spellEnd"/>
      <w:r w:rsidRPr="00E44D00">
        <w:rPr>
          <w:rFonts w:ascii="Arial" w:hAnsi="Arial" w:cs="Arial"/>
        </w:rPr>
        <w:t>. št. _____________________________.</w:t>
      </w:r>
    </w:p>
    <w:p w14:paraId="6E76FC7C" w14:textId="77777777" w:rsidR="00C47E68" w:rsidRDefault="00C47E68" w:rsidP="00C47E68">
      <w:pPr>
        <w:tabs>
          <w:tab w:val="left" w:pos="4320"/>
        </w:tabs>
        <w:jc w:val="both"/>
        <w:rPr>
          <w:rFonts w:ascii="Arial" w:hAnsi="Arial" w:cs="Arial"/>
        </w:rPr>
      </w:pPr>
    </w:p>
    <w:p w14:paraId="65C10B5E" w14:textId="77777777" w:rsidR="00C47E68" w:rsidRPr="00E44D00" w:rsidRDefault="00C47E68" w:rsidP="00C47E68">
      <w:pPr>
        <w:tabs>
          <w:tab w:val="left" w:pos="4320"/>
        </w:tabs>
        <w:jc w:val="both"/>
        <w:rPr>
          <w:rFonts w:ascii="Arial" w:hAnsi="Arial" w:cs="Arial"/>
        </w:rPr>
      </w:pPr>
    </w:p>
    <w:p w14:paraId="39DE0BC3" w14:textId="77777777" w:rsidR="00C47E68" w:rsidRPr="00E44D00" w:rsidRDefault="00C47E68" w:rsidP="00C47E68">
      <w:pPr>
        <w:tabs>
          <w:tab w:val="left" w:pos="4320"/>
        </w:tabs>
        <w:jc w:val="both"/>
        <w:rPr>
          <w:rFonts w:ascii="Arial" w:hAnsi="Arial" w:cs="Arial"/>
        </w:rPr>
      </w:pPr>
      <w:r w:rsidRPr="00E44D00">
        <w:rPr>
          <w:rFonts w:ascii="Arial" w:hAnsi="Arial" w:cs="Arial"/>
        </w:rPr>
        <w:t>Znesek komunalnega prispevka bi želel poravnati v ______ mesečnih obrokih z zapadlostjo posameznega obroka ________ dan v mesecu.</w:t>
      </w:r>
    </w:p>
    <w:p w14:paraId="1675FFEC" w14:textId="77777777" w:rsidR="00C47E68" w:rsidRPr="00E44D00" w:rsidRDefault="00C47E68" w:rsidP="00C47E68">
      <w:pPr>
        <w:tabs>
          <w:tab w:val="left" w:pos="4320"/>
        </w:tabs>
        <w:jc w:val="both"/>
        <w:rPr>
          <w:rFonts w:ascii="Arial" w:hAnsi="Arial" w:cs="Arial"/>
        </w:rPr>
      </w:pPr>
    </w:p>
    <w:p w14:paraId="47E7D088" w14:textId="77777777" w:rsidR="00C47E68" w:rsidRPr="00E44D00" w:rsidRDefault="00C47E68" w:rsidP="00C47E68">
      <w:pPr>
        <w:tabs>
          <w:tab w:val="left" w:pos="4320"/>
        </w:tabs>
        <w:jc w:val="both"/>
        <w:rPr>
          <w:rFonts w:ascii="Arial" w:hAnsi="Arial" w:cs="Arial"/>
        </w:rPr>
      </w:pPr>
    </w:p>
    <w:p w14:paraId="2337DC68" w14:textId="77777777" w:rsidR="00C47E68" w:rsidRPr="00E44D00" w:rsidRDefault="00C47E68" w:rsidP="00C47E68">
      <w:pPr>
        <w:tabs>
          <w:tab w:val="left" w:pos="709"/>
        </w:tabs>
        <w:jc w:val="both"/>
        <w:rPr>
          <w:rFonts w:ascii="Arial" w:hAnsi="Arial" w:cs="Arial"/>
          <w:b/>
          <w:bCs/>
        </w:rPr>
      </w:pPr>
    </w:p>
    <w:p w14:paraId="310F43F2" w14:textId="77777777" w:rsidR="00C47E68" w:rsidRPr="00E44D00" w:rsidRDefault="00C47E68" w:rsidP="00C47E68">
      <w:pPr>
        <w:tabs>
          <w:tab w:val="left" w:pos="709"/>
        </w:tabs>
        <w:jc w:val="both"/>
        <w:rPr>
          <w:rFonts w:ascii="Arial" w:hAnsi="Arial" w:cs="Arial"/>
          <w:b/>
          <w:bCs/>
        </w:rPr>
      </w:pPr>
    </w:p>
    <w:p w14:paraId="31AE5D4D" w14:textId="77777777" w:rsidR="00C47E68" w:rsidRPr="00E44D00" w:rsidRDefault="00C47E68" w:rsidP="00C47E68">
      <w:pPr>
        <w:tabs>
          <w:tab w:val="left" w:pos="709"/>
        </w:tabs>
        <w:jc w:val="both"/>
        <w:rPr>
          <w:rFonts w:ascii="Arial" w:hAnsi="Arial" w:cs="Arial"/>
          <w:b/>
          <w:bCs/>
        </w:rPr>
      </w:pPr>
    </w:p>
    <w:p w14:paraId="093E2A45" w14:textId="77777777" w:rsidR="00C47E68" w:rsidRPr="00E44D00" w:rsidRDefault="00C47E68" w:rsidP="00C47E68">
      <w:pPr>
        <w:tabs>
          <w:tab w:val="left" w:pos="709"/>
        </w:tabs>
        <w:jc w:val="both"/>
        <w:rPr>
          <w:rFonts w:ascii="Arial" w:hAnsi="Arial" w:cs="Arial"/>
          <w:bCs/>
        </w:rPr>
      </w:pPr>
      <w:r w:rsidRPr="00E44D00">
        <w:rPr>
          <w:rFonts w:ascii="Arial" w:hAnsi="Arial" w:cs="Arial"/>
          <w:bCs/>
        </w:rPr>
        <w:tab/>
      </w:r>
      <w:r w:rsidRPr="00E44D00">
        <w:rPr>
          <w:rFonts w:ascii="Arial" w:hAnsi="Arial" w:cs="Arial"/>
          <w:bCs/>
        </w:rPr>
        <w:tab/>
      </w:r>
      <w:r w:rsidRPr="00E44D00">
        <w:rPr>
          <w:rFonts w:ascii="Arial" w:hAnsi="Arial" w:cs="Arial"/>
          <w:bCs/>
        </w:rPr>
        <w:tab/>
      </w:r>
      <w:r w:rsidRPr="00E44D00">
        <w:rPr>
          <w:rFonts w:ascii="Arial" w:hAnsi="Arial" w:cs="Arial"/>
          <w:bCs/>
        </w:rPr>
        <w:tab/>
      </w:r>
      <w:r w:rsidRPr="00E44D00">
        <w:rPr>
          <w:rFonts w:ascii="Arial" w:hAnsi="Arial" w:cs="Arial"/>
          <w:bCs/>
        </w:rPr>
        <w:tab/>
      </w:r>
      <w:r w:rsidRPr="00E44D00">
        <w:rPr>
          <w:rFonts w:ascii="Arial" w:hAnsi="Arial" w:cs="Arial"/>
          <w:bCs/>
        </w:rPr>
        <w:tab/>
        <w:t xml:space="preserve">           </w:t>
      </w:r>
    </w:p>
    <w:p w14:paraId="30E83DA2" w14:textId="77777777" w:rsidR="00C47E68" w:rsidRPr="00E44D00" w:rsidRDefault="00C47E68" w:rsidP="00C47E68">
      <w:pPr>
        <w:tabs>
          <w:tab w:val="left" w:pos="709"/>
        </w:tabs>
        <w:jc w:val="both"/>
        <w:rPr>
          <w:rFonts w:ascii="Arial" w:hAnsi="Arial" w:cs="Arial"/>
        </w:rPr>
      </w:pPr>
      <w:r w:rsidRPr="00E44D00">
        <w:rPr>
          <w:rFonts w:ascii="Arial" w:hAnsi="Arial" w:cs="Arial"/>
        </w:rPr>
        <w:t>Datum:__________________</w:t>
      </w:r>
      <w:r w:rsidRPr="00E44D00">
        <w:rPr>
          <w:rFonts w:ascii="Arial" w:hAnsi="Arial" w:cs="Arial"/>
        </w:rPr>
        <w:tab/>
      </w:r>
      <w:r w:rsidRPr="00E44D00">
        <w:rPr>
          <w:rFonts w:ascii="Arial" w:hAnsi="Arial" w:cs="Arial"/>
        </w:rPr>
        <w:tab/>
        <w:t xml:space="preserve">                podpis  ______________________</w:t>
      </w:r>
    </w:p>
    <w:p w14:paraId="58913BE7" w14:textId="0ED08ABB" w:rsidR="00C47E68" w:rsidRDefault="00C47E68" w:rsidP="00C47E68">
      <w:pPr>
        <w:tabs>
          <w:tab w:val="left" w:pos="709"/>
        </w:tabs>
        <w:jc w:val="both"/>
        <w:rPr>
          <w:rFonts w:ascii="Times New Roman" w:hAnsi="Times New Roman"/>
          <w:sz w:val="26"/>
          <w:szCs w:val="26"/>
        </w:rPr>
      </w:pPr>
    </w:p>
    <w:p w14:paraId="7166D7BC" w14:textId="116F4328" w:rsidR="009A3288" w:rsidRDefault="009A3288" w:rsidP="00C47E68">
      <w:pPr>
        <w:tabs>
          <w:tab w:val="left" w:pos="709"/>
        </w:tabs>
        <w:jc w:val="both"/>
        <w:rPr>
          <w:rFonts w:ascii="Times New Roman" w:hAnsi="Times New Roman"/>
          <w:sz w:val="26"/>
          <w:szCs w:val="26"/>
        </w:rPr>
      </w:pPr>
    </w:p>
    <w:p w14:paraId="747012BF" w14:textId="0A8C1297" w:rsidR="009A3288" w:rsidRDefault="009A3288" w:rsidP="00C47E68">
      <w:pPr>
        <w:tabs>
          <w:tab w:val="left" w:pos="709"/>
        </w:tabs>
        <w:jc w:val="both"/>
        <w:rPr>
          <w:rFonts w:ascii="Times New Roman" w:hAnsi="Times New Roman"/>
          <w:sz w:val="26"/>
          <w:szCs w:val="26"/>
        </w:rPr>
      </w:pPr>
    </w:p>
    <w:p w14:paraId="3AB1DF3B" w14:textId="54CDB2FF" w:rsidR="009A3288" w:rsidRDefault="009A3288" w:rsidP="00C47E68">
      <w:pPr>
        <w:tabs>
          <w:tab w:val="left" w:pos="709"/>
        </w:tabs>
        <w:jc w:val="both"/>
        <w:rPr>
          <w:rFonts w:ascii="Times New Roman" w:hAnsi="Times New Roman"/>
          <w:sz w:val="26"/>
          <w:szCs w:val="26"/>
        </w:rPr>
      </w:pPr>
    </w:p>
    <w:p w14:paraId="7258D54C" w14:textId="54FBBDB1" w:rsidR="009A3288" w:rsidRDefault="009A3288" w:rsidP="00C47E68">
      <w:pPr>
        <w:tabs>
          <w:tab w:val="left" w:pos="709"/>
        </w:tabs>
        <w:jc w:val="both"/>
        <w:rPr>
          <w:rFonts w:ascii="Times New Roman" w:hAnsi="Times New Roman"/>
          <w:sz w:val="26"/>
          <w:szCs w:val="26"/>
        </w:rPr>
      </w:pPr>
    </w:p>
    <w:p w14:paraId="58A91D85" w14:textId="6ADE5892" w:rsidR="009A3288" w:rsidRDefault="009A3288" w:rsidP="00C47E68">
      <w:pPr>
        <w:tabs>
          <w:tab w:val="left" w:pos="709"/>
        </w:tabs>
        <w:jc w:val="both"/>
        <w:rPr>
          <w:rFonts w:ascii="Times New Roman" w:hAnsi="Times New Roman"/>
          <w:sz w:val="26"/>
          <w:szCs w:val="26"/>
        </w:rPr>
      </w:pPr>
    </w:p>
    <w:p w14:paraId="6EF8D066" w14:textId="5A5FC088" w:rsidR="009A3288" w:rsidRDefault="009A3288" w:rsidP="00C47E68">
      <w:pPr>
        <w:tabs>
          <w:tab w:val="left" w:pos="709"/>
        </w:tabs>
        <w:jc w:val="both"/>
        <w:rPr>
          <w:rFonts w:ascii="Times New Roman" w:hAnsi="Times New Roman"/>
          <w:sz w:val="26"/>
          <w:szCs w:val="26"/>
        </w:rPr>
      </w:pPr>
    </w:p>
    <w:p w14:paraId="50C1F9F7" w14:textId="77777777" w:rsidR="00C47E68" w:rsidRPr="00D50ECC" w:rsidRDefault="00C47E68" w:rsidP="00C47E68">
      <w:pPr>
        <w:jc w:val="both"/>
        <w:rPr>
          <w:rFonts w:ascii="Times New Roman" w:hAnsi="Times New Roman"/>
        </w:rPr>
      </w:pPr>
    </w:p>
    <w:p w14:paraId="3C9F4EC0" w14:textId="77777777" w:rsidR="00C47E68" w:rsidRPr="00BB4C77" w:rsidRDefault="00C47E68" w:rsidP="00C47E68"/>
    <w:p w14:paraId="599D1DC3" w14:textId="77777777" w:rsidR="009A3288" w:rsidRPr="00693A8F" w:rsidRDefault="009A3288" w:rsidP="009A3288">
      <w:pPr>
        <w:jc w:val="both"/>
        <w:rPr>
          <w:rFonts w:ascii="Arial" w:hAnsi="Arial" w:cs="Arial"/>
          <w:b/>
          <w:sz w:val="20"/>
          <w:szCs w:val="20"/>
        </w:rPr>
      </w:pPr>
      <w:r w:rsidRPr="00693A8F">
        <w:rPr>
          <w:rFonts w:ascii="Arial" w:hAnsi="Arial" w:cs="Arial"/>
          <w:b/>
          <w:sz w:val="20"/>
          <w:szCs w:val="20"/>
        </w:rPr>
        <w:lastRenderedPageBreak/>
        <w:t>Obvestilo o obdelavi osebnih podatkov:</w:t>
      </w:r>
    </w:p>
    <w:p w14:paraId="66CFD1C2" w14:textId="77777777" w:rsidR="00693A8F" w:rsidRPr="00693A8F" w:rsidRDefault="00693A8F" w:rsidP="009A3288">
      <w:pPr>
        <w:jc w:val="both"/>
        <w:rPr>
          <w:rFonts w:ascii="Arial" w:hAnsi="Arial" w:cs="Arial"/>
          <w:b/>
          <w:sz w:val="20"/>
          <w:szCs w:val="20"/>
        </w:rPr>
      </w:pPr>
    </w:p>
    <w:p w14:paraId="7B8B948F" w14:textId="78F61954" w:rsidR="009A3288" w:rsidRPr="00693A8F" w:rsidRDefault="009A3288" w:rsidP="009A3288">
      <w:pPr>
        <w:jc w:val="both"/>
        <w:rPr>
          <w:rFonts w:ascii="Arial" w:hAnsi="Arial" w:cs="Arial"/>
          <w:sz w:val="20"/>
          <w:szCs w:val="20"/>
        </w:rPr>
      </w:pPr>
      <w:r w:rsidRPr="00693A8F">
        <w:rPr>
          <w:rFonts w:ascii="Arial" w:hAnsi="Arial" w:cs="Arial"/>
          <w:sz w:val="20"/>
          <w:szCs w:val="20"/>
        </w:rPr>
        <w:t xml:space="preserve">Upravljavec osebnih podatkov je Občina </w:t>
      </w:r>
      <w:r w:rsidR="00DC0FE9" w:rsidRPr="00693A8F">
        <w:rPr>
          <w:rFonts w:ascii="Arial" w:hAnsi="Arial" w:cs="Arial"/>
          <w:sz w:val="20"/>
          <w:szCs w:val="20"/>
        </w:rPr>
        <w:t>Videm</w:t>
      </w:r>
      <w:r w:rsidRPr="00693A8F">
        <w:rPr>
          <w:rFonts w:ascii="Arial" w:hAnsi="Arial" w:cs="Arial"/>
          <w:sz w:val="20"/>
          <w:szCs w:val="20"/>
        </w:rPr>
        <w:t xml:space="preserve">, </w:t>
      </w:r>
      <w:r w:rsidR="00DC0FE9" w:rsidRPr="00693A8F">
        <w:rPr>
          <w:rFonts w:ascii="Arial" w:hAnsi="Arial" w:cs="Arial"/>
          <w:sz w:val="20"/>
          <w:szCs w:val="20"/>
        </w:rPr>
        <w:t>Videm pri Ptuju 54, 2284 Videm</w:t>
      </w:r>
      <w:r w:rsidR="00981F3A" w:rsidRPr="00693A8F">
        <w:rPr>
          <w:rFonts w:ascii="Arial" w:hAnsi="Arial" w:cs="Arial"/>
          <w:sz w:val="20"/>
          <w:szCs w:val="20"/>
        </w:rPr>
        <w:t xml:space="preserve"> pri Ptuju</w:t>
      </w:r>
      <w:r w:rsidRPr="00693A8F">
        <w:rPr>
          <w:rFonts w:ascii="Arial" w:hAnsi="Arial" w:cs="Arial"/>
          <w:sz w:val="20"/>
          <w:szCs w:val="20"/>
        </w:rPr>
        <w:t xml:space="preserve">, pri kateri se vloži vloga za </w:t>
      </w:r>
      <w:r w:rsidR="00DC0FE9" w:rsidRPr="00693A8F">
        <w:rPr>
          <w:rFonts w:ascii="Arial" w:hAnsi="Arial" w:cs="Arial"/>
          <w:sz w:val="20"/>
          <w:szCs w:val="20"/>
        </w:rPr>
        <w:t>obročno plačilo</w:t>
      </w:r>
      <w:r w:rsidRPr="00693A8F">
        <w:rPr>
          <w:rFonts w:ascii="Arial" w:hAnsi="Arial" w:cs="Arial"/>
          <w:sz w:val="20"/>
          <w:szCs w:val="20"/>
        </w:rPr>
        <w:t xml:space="preserve"> komunalnega prispevka. Upravljavec obdeluje podatke potrebne za izdajo odločbe </w:t>
      </w:r>
      <w:bookmarkStart w:id="0" w:name="_Hlk179378003"/>
      <w:r w:rsidRPr="00693A8F">
        <w:rPr>
          <w:rFonts w:ascii="Arial" w:hAnsi="Arial" w:cs="Arial"/>
          <w:sz w:val="20"/>
          <w:szCs w:val="20"/>
        </w:rPr>
        <w:t xml:space="preserve">o </w:t>
      </w:r>
      <w:r w:rsidR="00DC0FE9" w:rsidRPr="00693A8F">
        <w:rPr>
          <w:rFonts w:ascii="Arial" w:hAnsi="Arial" w:cs="Arial"/>
          <w:sz w:val="20"/>
          <w:szCs w:val="20"/>
        </w:rPr>
        <w:t xml:space="preserve">obročnem plačilu </w:t>
      </w:r>
      <w:r w:rsidRPr="00693A8F">
        <w:rPr>
          <w:rFonts w:ascii="Arial" w:hAnsi="Arial" w:cs="Arial"/>
          <w:sz w:val="20"/>
          <w:szCs w:val="20"/>
        </w:rPr>
        <w:t xml:space="preserve">komunalnega prispevka </w:t>
      </w:r>
      <w:bookmarkStart w:id="1" w:name="_Hlk179366865"/>
      <w:bookmarkEnd w:id="0"/>
      <w:r w:rsidRPr="00693A8F">
        <w:rPr>
          <w:rFonts w:ascii="Arial" w:hAnsi="Arial" w:cs="Arial"/>
          <w:sz w:val="20"/>
          <w:szCs w:val="20"/>
        </w:rPr>
        <w:t xml:space="preserve">na podlagi </w:t>
      </w:r>
      <w:bookmarkStart w:id="2" w:name="_Hlk194653664"/>
      <w:bookmarkStart w:id="3" w:name="_Hlk179366958"/>
      <w:bookmarkStart w:id="4" w:name="_Hlk179378247"/>
      <w:r w:rsidR="00DC0FE9" w:rsidRPr="00693A8F">
        <w:rPr>
          <w:rFonts w:ascii="Arial" w:hAnsi="Arial" w:cs="Arial"/>
          <w:sz w:val="20"/>
          <w:szCs w:val="20"/>
        </w:rPr>
        <w:t xml:space="preserve">Odloka o podlagah za odmero komunalnega prispevka za obstoječo komunalno opremo za območje Občine Videm </w:t>
      </w:r>
      <w:bookmarkEnd w:id="2"/>
      <w:r w:rsidR="00DC0FE9" w:rsidRPr="00693A8F">
        <w:rPr>
          <w:rFonts w:ascii="Arial" w:hAnsi="Arial" w:cs="Arial"/>
          <w:sz w:val="20"/>
          <w:szCs w:val="20"/>
        </w:rPr>
        <w:t>(Uradno glasilo slovenskih občin, št. 21/2021, 25/2022)</w:t>
      </w:r>
      <w:bookmarkEnd w:id="1"/>
      <w:bookmarkEnd w:id="3"/>
      <w:bookmarkEnd w:id="4"/>
      <w:r w:rsidRPr="00693A8F">
        <w:rPr>
          <w:rFonts w:ascii="Arial" w:hAnsi="Arial" w:cs="Arial"/>
          <w:sz w:val="20"/>
          <w:szCs w:val="20"/>
        </w:rPr>
        <w:t xml:space="preserve">. </w:t>
      </w:r>
    </w:p>
    <w:p w14:paraId="34CF202B" w14:textId="77777777" w:rsidR="009A3288" w:rsidRPr="00693A8F" w:rsidRDefault="009A3288" w:rsidP="009A3288">
      <w:pPr>
        <w:jc w:val="both"/>
        <w:rPr>
          <w:rFonts w:ascii="Arial" w:hAnsi="Arial" w:cs="Arial"/>
          <w:sz w:val="20"/>
          <w:szCs w:val="20"/>
        </w:rPr>
      </w:pPr>
    </w:p>
    <w:p w14:paraId="0911F2F5" w14:textId="53495E3D" w:rsidR="009A3288" w:rsidRPr="00693A8F" w:rsidRDefault="009A3288" w:rsidP="009A3288">
      <w:pPr>
        <w:jc w:val="both"/>
        <w:rPr>
          <w:rFonts w:ascii="Arial" w:hAnsi="Arial" w:cs="Arial"/>
          <w:sz w:val="20"/>
          <w:szCs w:val="20"/>
        </w:rPr>
      </w:pPr>
      <w:r w:rsidRPr="00693A8F">
        <w:rPr>
          <w:rFonts w:ascii="Arial" w:hAnsi="Arial" w:cs="Arial"/>
          <w:sz w:val="20"/>
          <w:szCs w:val="20"/>
        </w:rPr>
        <w:t xml:space="preserve">Odločbo o </w:t>
      </w:r>
      <w:r w:rsidR="00DC0FE9" w:rsidRPr="00693A8F">
        <w:rPr>
          <w:rFonts w:ascii="Arial" w:hAnsi="Arial" w:cs="Arial"/>
          <w:sz w:val="20"/>
          <w:szCs w:val="20"/>
        </w:rPr>
        <w:t xml:space="preserve">obročnem plačilu </w:t>
      </w:r>
      <w:r w:rsidRPr="00693A8F">
        <w:rPr>
          <w:rFonts w:ascii="Arial" w:hAnsi="Arial" w:cs="Arial"/>
          <w:sz w:val="20"/>
          <w:szCs w:val="20"/>
        </w:rPr>
        <w:t xml:space="preserve">komunalnega prispevka izda Občina </w:t>
      </w:r>
      <w:r w:rsidR="00DC0FE9" w:rsidRPr="00693A8F">
        <w:rPr>
          <w:rFonts w:ascii="Arial" w:hAnsi="Arial" w:cs="Arial"/>
          <w:sz w:val="20"/>
          <w:szCs w:val="20"/>
        </w:rPr>
        <w:t>Videm</w:t>
      </w:r>
      <w:r w:rsidRPr="00693A8F">
        <w:rPr>
          <w:rFonts w:ascii="Arial" w:hAnsi="Arial" w:cs="Arial"/>
          <w:sz w:val="20"/>
          <w:szCs w:val="20"/>
        </w:rPr>
        <w:t xml:space="preserve"> na podlagi vloge posameznika. Vloga se vloži v občini v kateri ima vlagatelj stalno prebivališče. Posameznik poda vlogo na podlagi </w:t>
      </w:r>
      <w:r w:rsidR="00652642" w:rsidRPr="00693A8F">
        <w:rPr>
          <w:rFonts w:ascii="Arial" w:hAnsi="Arial" w:cs="Arial"/>
          <w:sz w:val="20"/>
          <w:szCs w:val="20"/>
        </w:rPr>
        <w:t>13</w:t>
      </w:r>
      <w:r w:rsidRPr="00693A8F">
        <w:rPr>
          <w:rFonts w:ascii="Arial" w:hAnsi="Arial" w:cs="Arial"/>
          <w:sz w:val="20"/>
          <w:szCs w:val="20"/>
        </w:rPr>
        <w:t xml:space="preserve">. člena </w:t>
      </w:r>
      <w:r w:rsidR="00FD1755" w:rsidRPr="00693A8F">
        <w:rPr>
          <w:rFonts w:ascii="Arial" w:hAnsi="Arial" w:cs="Arial"/>
          <w:sz w:val="20"/>
          <w:szCs w:val="20"/>
        </w:rPr>
        <w:t>Odloka o podlagah za odmero komunalnega prispevka za obstoječo komunalno opremo za območje Občine Videm</w:t>
      </w:r>
      <w:r w:rsidRPr="00693A8F">
        <w:rPr>
          <w:rFonts w:ascii="Arial" w:hAnsi="Arial" w:cs="Arial"/>
          <w:sz w:val="20"/>
          <w:szCs w:val="20"/>
        </w:rPr>
        <w:t xml:space="preserve">. Občina obdeluje osebne podatke zaradi izpolnjevanja  javnega interesa in izvajanja javnih nalog (točka e prvega odstavka 6. člena Splošne uredbe o varstvu podatkov). Upravljavec izda odločbo o subvencioniranju komunalnega prispevka, ko mu posameznik posreduje vse podatke, nujno potrebne za njeno izdajo. Podatki o telefonu </w:t>
      </w:r>
      <w:r w:rsidR="00921B61" w:rsidRPr="00693A8F">
        <w:rPr>
          <w:rFonts w:ascii="Arial" w:hAnsi="Arial" w:cs="Arial"/>
          <w:sz w:val="20"/>
          <w:szCs w:val="20"/>
        </w:rPr>
        <w:t xml:space="preserve">ter e-naslovu </w:t>
      </w:r>
      <w:r w:rsidRPr="00693A8F">
        <w:rPr>
          <w:rFonts w:ascii="Arial" w:hAnsi="Arial" w:cs="Arial"/>
          <w:sz w:val="20"/>
          <w:szCs w:val="20"/>
        </w:rPr>
        <w:t xml:space="preserve">se zbirajo na podlagi privolitve posameznika (točka a prvega odstavka 6. člena Splošne uredbe o varstvu podatkov) z namenom lažje in hitrejše komunikacije.  </w:t>
      </w:r>
    </w:p>
    <w:p w14:paraId="10A2529C" w14:textId="77777777" w:rsidR="009A3288" w:rsidRPr="00693A8F" w:rsidRDefault="009A3288" w:rsidP="009A3288">
      <w:pPr>
        <w:jc w:val="both"/>
        <w:rPr>
          <w:rFonts w:ascii="Arial" w:hAnsi="Arial" w:cs="Arial"/>
          <w:sz w:val="20"/>
          <w:szCs w:val="20"/>
        </w:rPr>
      </w:pPr>
    </w:p>
    <w:p w14:paraId="3E47E797" w14:textId="77777777" w:rsidR="009A3288" w:rsidRPr="00693A8F" w:rsidRDefault="009A3288" w:rsidP="009A3288">
      <w:pPr>
        <w:jc w:val="both"/>
        <w:rPr>
          <w:rFonts w:ascii="Arial" w:hAnsi="Arial" w:cs="Arial"/>
          <w:sz w:val="20"/>
          <w:szCs w:val="20"/>
        </w:rPr>
      </w:pPr>
      <w:r w:rsidRPr="00693A8F">
        <w:rPr>
          <w:rFonts w:ascii="Arial" w:hAnsi="Arial" w:cs="Arial"/>
          <w:sz w:val="20"/>
          <w:szCs w:val="20"/>
        </w:rPr>
        <w:t xml:space="preserve">Upravljavec obdeluje in hrani osebne podatke skladno z zakonom 10 let oziroma le toliko časa, kolikor je potrebno za uresničitev namena, zaradi katerega so bili osebni podatki zbrani. Po preteku roka hrambe se osebni podatki zbrišejo, uničijo, blokirajo ali </w:t>
      </w:r>
      <w:proofErr w:type="spellStart"/>
      <w:r w:rsidRPr="00693A8F">
        <w:rPr>
          <w:rFonts w:ascii="Arial" w:hAnsi="Arial" w:cs="Arial"/>
          <w:sz w:val="20"/>
          <w:szCs w:val="20"/>
        </w:rPr>
        <w:t>anonimizirajo</w:t>
      </w:r>
      <w:proofErr w:type="spellEnd"/>
      <w:r w:rsidRPr="00693A8F">
        <w:rPr>
          <w:rFonts w:ascii="Arial" w:hAnsi="Arial" w:cs="Arial"/>
          <w:sz w:val="20"/>
          <w:szCs w:val="20"/>
        </w:rPr>
        <w:t xml:space="preserve">. Upravljalec osebnih podatkov ne bo posredoval obdelovalcem ali tretjim osebam, prav tako pri obdelavi osebnih podatkov ne bo uporabljal avtomatiziranega sprejemanja odločitev, vključno z oblikovanjem profilov ali posredoval osebnih podatkov v tretje države. </w:t>
      </w:r>
    </w:p>
    <w:p w14:paraId="678C592E" w14:textId="77777777" w:rsidR="009A3288" w:rsidRPr="00693A8F" w:rsidRDefault="009A3288" w:rsidP="009A3288">
      <w:pPr>
        <w:jc w:val="both"/>
        <w:rPr>
          <w:rFonts w:ascii="Arial" w:hAnsi="Arial" w:cs="Arial"/>
          <w:sz w:val="20"/>
          <w:szCs w:val="20"/>
        </w:rPr>
      </w:pPr>
      <w:r w:rsidRPr="00693A8F">
        <w:rPr>
          <w:rFonts w:ascii="Arial" w:hAnsi="Arial" w:cs="Arial"/>
          <w:sz w:val="20"/>
          <w:szCs w:val="20"/>
        </w:rPr>
        <w:t xml:space="preserve"> </w:t>
      </w:r>
    </w:p>
    <w:p w14:paraId="0E4624F0" w14:textId="77777777" w:rsidR="009A3288" w:rsidRPr="00693A8F" w:rsidRDefault="009A3288" w:rsidP="009A3288">
      <w:pPr>
        <w:jc w:val="both"/>
        <w:rPr>
          <w:rFonts w:ascii="Arial" w:hAnsi="Arial" w:cs="Arial"/>
          <w:sz w:val="20"/>
          <w:szCs w:val="20"/>
        </w:rPr>
      </w:pPr>
      <w:r w:rsidRPr="00693A8F">
        <w:rPr>
          <w:rFonts w:ascii="Arial" w:hAnsi="Arial" w:cs="Arial"/>
          <w:sz w:val="20"/>
          <w:szCs w:val="20"/>
        </w:rPr>
        <w:t>V zvezi z obdelavo osebnih podatkov ima posameznik pravico zahtevati vpogled, popravek, omejitev obdelave ali izbris osebnih podatkov, ki jih obdeluje upravljavec v obsegu in na način kot to določa Splošna uredba o varstvu podatkov ter ZVOP-2. Svoje pravice lahko uveljavlja preko poslane zahteve na e-pošto pooblaščene osebe za varstvo osebnih podatkov, na e-naslov</w:t>
      </w:r>
      <w:r w:rsidRPr="00693A8F">
        <w:rPr>
          <w:rFonts w:ascii="Arial" w:hAnsi="Arial" w:cs="Arial"/>
          <w:color w:val="000000"/>
          <w:sz w:val="20"/>
          <w:szCs w:val="20"/>
        </w:rPr>
        <w:t xml:space="preserve"> </w:t>
      </w:r>
      <w:hyperlink r:id="rId8" w:history="1">
        <w:r w:rsidRPr="00693A8F">
          <w:rPr>
            <w:rFonts w:ascii="Arial" w:hAnsi="Arial" w:cs="Arial"/>
            <w:color w:val="000000"/>
            <w:sz w:val="20"/>
            <w:szCs w:val="20"/>
            <w:u w:val="single"/>
          </w:rPr>
          <w:t>dpo.sou@ptuj.si</w:t>
        </w:r>
      </w:hyperlink>
      <w:r w:rsidRPr="00693A8F">
        <w:rPr>
          <w:rFonts w:ascii="Arial" w:hAnsi="Arial" w:cs="Arial"/>
          <w:color w:val="000000"/>
          <w:sz w:val="20"/>
          <w:szCs w:val="20"/>
        </w:rPr>
        <w:t xml:space="preserve"> </w:t>
      </w:r>
      <w:r w:rsidRPr="00693A8F">
        <w:rPr>
          <w:rFonts w:ascii="Arial" w:hAnsi="Arial" w:cs="Arial"/>
          <w:sz w:val="20"/>
          <w:szCs w:val="20"/>
        </w:rPr>
        <w:t xml:space="preserve">ali z navadno pošto na naslov občine. Ugovor glede obdelave osebnih podatkov pa lahko poda tudi pri neposredno pristojnemu nadzornemu organu, tj. Informacijskemu pooblaščencu Republike Slovenije. </w:t>
      </w:r>
    </w:p>
    <w:p w14:paraId="3403BBE4" w14:textId="77777777" w:rsidR="009A3288" w:rsidRDefault="009A3288" w:rsidP="009A3288">
      <w:pPr>
        <w:jc w:val="both"/>
        <w:rPr>
          <w:rFonts w:ascii="Arial" w:hAnsi="Arial" w:cs="Arial"/>
          <w:b/>
          <w:bCs/>
          <w:sz w:val="20"/>
          <w:szCs w:val="20"/>
        </w:rPr>
      </w:pPr>
    </w:p>
    <w:p w14:paraId="331F0648" w14:textId="67771BCE" w:rsidR="004211AB" w:rsidRPr="009B61A4" w:rsidRDefault="004211AB" w:rsidP="009B61A4"/>
    <w:sectPr w:rsidR="004211AB" w:rsidRPr="009B61A4" w:rsidSect="004B4158">
      <w:headerReference w:type="default" r:id="rId9"/>
      <w:footerReference w:type="default" r:id="rId10"/>
      <w:footerReference w:type="first" r:id="rId11"/>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D6CD" w14:textId="77777777" w:rsidR="002E37E6" w:rsidRDefault="002E37E6" w:rsidP="00172EA3">
      <w:r>
        <w:separator/>
      </w:r>
    </w:p>
  </w:endnote>
  <w:endnote w:type="continuationSeparator" w:id="0">
    <w:p w14:paraId="2E8ACF1B" w14:textId="77777777" w:rsidR="002E37E6" w:rsidRDefault="002E37E6" w:rsidP="0017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BBA7" w14:textId="77777777" w:rsidR="00336F27" w:rsidRDefault="00336F27" w:rsidP="00336F27">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767D" w14:textId="77777777" w:rsidR="00172EA3" w:rsidRDefault="00172EA3">
    <w:pPr>
      <w:pStyle w:val="Noga"/>
      <w:jc w:val="right"/>
    </w:pPr>
    <w:r>
      <w:fldChar w:fldCharType="begin"/>
    </w:r>
    <w:r>
      <w:instrText>PAGE   \* MERGEFORMAT</w:instrText>
    </w:r>
    <w:r>
      <w:fldChar w:fldCharType="separate"/>
    </w:r>
    <w:r>
      <w:rPr>
        <w:noProof/>
      </w:rPr>
      <w:t>1</w:t>
    </w:r>
    <w:r>
      <w:fldChar w:fldCharType="end"/>
    </w:r>
  </w:p>
  <w:p w14:paraId="14205F79" w14:textId="77777777" w:rsidR="00172EA3" w:rsidRDefault="00172E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8D81" w14:textId="77777777" w:rsidR="002E37E6" w:rsidRDefault="002E37E6" w:rsidP="00172EA3">
      <w:r>
        <w:separator/>
      </w:r>
    </w:p>
  </w:footnote>
  <w:footnote w:type="continuationSeparator" w:id="0">
    <w:p w14:paraId="624C68DF" w14:textId="77777777" w:rsidR="002E37E6" w:rsidRDefault="002E37E6" w:rsidP="0017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E194" w14:textId="2D9D5058" w:rsidR="00F9447C" w:rsidRPr="00B87B6B" w:rsidRDefault="00F202A4" w:rsidP="009B61A4">
    <w:pPr>
      <w:pStyle w:val="Glava"/>
      <w:jc w:val="center"/>
      <w:rPr>
        <w:rFonts w:ascii="Arial" w:hAnsi="Arial" w:cs="Arial"/>
        <w:b/>
      </w:rPr>
    </w:pPr>
    <w:r>
      <w:rPr>
        <w:rFonts w:ascii="Arial" w:hAnsi="Arial" w:cs="Arial"/>
        <w:b/>
        <w:noProof/>
        <w:lang w:eastAsia="sl-SI"/>
      </w:rPr>
      <w:drawing>
        <wp:anchor distT="0" distB="0" distL="114300" distR="114300" simplePos="0" relativeHeight="251658240" behindDoc="0" locked="0" layoutInCell="1" allowOverlap="1" wp14:anchorId="569914BD" wp14:editId="04BDB107">
          <wp:simplePos x="0" y="0"/>
          <wp:positionH relativeFrom="margin">
            <wp:posOffset>-780443</wp:posOffset>
          </wp:positionH>
          <wp:positionV relativeFrom="paragraph">
            <wp:posOffset>-450214</wp:posOffset>
          </wp:positionV>
          <wp:extent cx="6877879" cy="10550614"/>
          <wp:effectExtent l="0" t="0" r="0" b="317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ni list_elektronski.png"/>
                  <pic:cNvPicPr/>
                </pic:nvPicPr>
                <pic:blipFill>
                  <a:blip r:embed="rId1">
                    <a:extLst>
                      <a:ext uri="{28A0092B-C50C-407E-A947-70E740481C1C}">
                        <a14:useLocalDpi xmlns:a14="http://schemas.microsoft.com/office/drawing/2010/main" val="0"/>
                      </a:ext>
                    </a:extLst>
                  </a:blip>
                  <a:stretch>
                    <a:fillRect/>
                  </a:stretch>
                </pic:blipFill>
                <pic:spPr>
                  <a:xfrm>
                    <a:off x="0" y="0"/>
                    <a:ext cx="6891155" cy="10570980"/>
                  </a:xfrm>
                  <a:prstGeom prst="rect">
                    <a:avLst/>
                  </a:prstGeom>
                </pic:spPr>
              </pic:pic>
            </a:graphicData>
          </a:graphic>
          <wp14:sizeRelH relativeFrom="margin">
            <wp14:pctWidth>0</wp14:pctWidth>
          </wp14:sizeRelH>
          <wp14:sizeRelV relativeFrom="margin">
            <wp14:pctHeight>0</wp14:pctHeight>
          </wp14:sizeRelV>
        </wp:anchor>
      </w:drawing>
    </w:r>
    <w:r w:rsidR="00C47E68">
      <w:rPr>
        <w:rFonts w:ascii="Arial" w:hAnsi="Arial" w:cs="Arial"/>
        <w:b/>
      </w:rPr>
      <w:t>VLOGA 8</w:t>
    </w:r>
  </w:p>
  <w:p w14:paraId="032E6978" w14:textId="20A404D4" w:rsidR="00100FB1" w:rsidRPr="00100FB1" w:rsidRDefault="00100FB1" w:rsidP="00F9447C">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FCE"/>
    <w:multiLevelType w:val="hybridMultilevel"/>
    <w:tmpl w:val="409CEB4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BD237F2"/>
    <w:multiLevelType w:val="hybridMultilevel"/>
    <w:tmpl w:val="40D8FB26"/>
    <w:lvl w:ilvl="0" w:tplc="AF7EF62A">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251537"/>
    <w:multiLevelType w:val="hybridMultilevel"/>
    <w:tmpl w:val="0DB66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B00816"/>
    <w:multiLevelType w:val="hybridMultilevel"/>
    <w:tmpl w:val="AB9637B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21F449F1"/>
    <w:multiLevelType w:val="hybridMultilevel"/>
    <w:tmpl w:val="D7485DF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 w15:restartNumberingAfterBreak="0">
    <w:nsid w:val="29322217"/>
    <w:multiLevelType w:val="hybridMultilevel"/>
    <w:tmpl w:val="F196C6E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6" w15:restartNumberingAfterBreak="0">
    <w:nsid w:val="2C601C96"/>
    <w:multiLevelType w:val="hybridMultilevel"/>
    <w:tmpl w:val="AA889A4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2D8C1DD6"/>
    <w:multiLevelType w:val="hybridMultilevel"/>
    <w:tmpl w:val="81040C6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33D93B62"/>
    <w:multiLevelType w:val="hybridMultilevel"/>
    <w:tmpl w:val="AB38342C"/>
    <w:lvl w:ilvl="0" w:tplc="92CC4132">
      <w:numFmt w:val="bullet"/>
      <w:lvlText w:val="-"/>
      <w:lvlJc w:val="left"/>
      <w:pPr>
        <w:ind w:left="720" w:hanging="360"/>
      </w:pPr>
      <w:rPr>
        <w:rFonts w:ascii="TimesNewRomanPSMT" w:eastAsia="Times New Roman" w:hAnsi="TimesNewRomanPS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345CF0"/>
    <w:multiLevelType w:val="hybridMultilevel"/>
    <w:tmpl w:val="6C0224F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0" w15:restartNumberingAfterBreak="0">
    <w:nsid w:val="39D3199C"/>
    <w:multiLevelType w:val="hybridMultilevel"/>
    <w:tmpl w:val="6C1E3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F402B9"/>
    <w:multiLevelType w:val="hybridMultilevel"/>
    <w:tmpl w:val="9198032C"/>
    <w:lvl w:ilvl="0" w:tplc="898071F0">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5616539F"/>
    <w:multiLevelType w:val="hybridMultilevel"/>
    <w:tmpl w:val="88E2D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807520"/>
    <w:multiLevelType w:val="hybridMultilevel"/>
    <w:tmpl w:val="36B89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08211B"/>
    <w:multiLevelType w:val="hybridMultilevel"/>
    <w:tmpl w:val="7DD4AA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680132692">
    <w:abstractNumId w:val="14"/>
  </w:num>
  <w:num w:numId="2" w16cid:durableId="1243568291">
    <w:abstractNumId w:val="4"/>
  </w:num>
  <w:num w:numId="3" w16cid:durableId="538467912">
    <w:abstractNumId w:val="6"/>
  </w:num>
  <w:num w:numId="4" w16cid:durableId="2054770494">
    <w:abstractNumId w:val="11"/>
  </w:num>
  <w:num w:numId="5" w16cid:durableId="667513809">
    <w:abstractNumId w:val="10"/>
  </w:num>
  <w:num w:numId="6" w16cid:durableId="843397543">
    <w:abstractNumId w:val="8"/>
  </w:num>
  <w:num w:numId="7" w16cid:durableId="1522233887">
    <w:abstractNumId w:val="2"/>
  </w:num>
  <w:num w:numId="8" w16cid:durableId="1814713648">
    <w:abstractNumId w:val="5"/>
  </w:num>
  <w:num w:numId="9" w16cid:durableId="858279244">
    <w:abstractNumId w:val="3"/>
  </w:num>
  <w:num w:numId="10" w16cid:durableId="2029024220">
    <w:abstractNumId w:val="9"/>
  </w:num>
  <w:num w:numId="11" w16cid:durableId="948976281">
    <w:abstractNumId w:val="12"/>
  </w:num>
  <w:num w:numId="12" w16cid:durableId="1639847097">
    <w:abstractNumId w:val="13"/>
  </w:num>
  <w:num w:numId="13" w16cid:durableId="196360592">
    <w:abstractNumId w:val="1"/>
  </w:num>
  <w:num w:numId="14" w16cid:durableId="2115663621">
    <w:abstractNumId w:val="7"/>
  </w:num>
  <w:num w:numId="15" w16cid:durableId="194969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82486"/>
    <w:rsid w:val="0008678E"/>
    <w:rsid w:val="000A1894"/>
    <w:rsid w:val="000D62A7"/>
    <w:rsid w:val="00100FB1"/>
    <w:rsid w:val="0011139D"/>
    <w:rsid w:val="00126794"/>
    <w:rsid w:val="00160551"/>
    <w:rsid w:val="00172EA3"/>
    <w:rsid w:val="001D4C38"/>
    <w:rsid w:val="00241264"/>
    <w:rsid w:val="002747CB"/>
    <w:rsid w:val="00280222"/>
    <w:rsid w:val="00286550"/>
    <w:rsid w:val="00290862"/>
    <w:rsid w:val="00291D8A"/>
    <w:rsid w:val="002E37E6"/>
    <w:rsid w:val="002F5B6D"/>
    <w:rsid w:val="00312CB2"/>
    <w:rsid w:val="00323EB5"/>
    <w:rsid w:val="0032542A"/>
    <w:rsid w:val="0033163A"/>
    <w:rsid w:val="00336F27"/>
    <w:rsid w:val="00355328"/>
    <w:rsid w:val="00366BD4"/>
    <w:rsid w:val="003801CB"/>
    <w:rsid w:val="00390114"/>
    <w:rsid w:val="00397CD4"/>
    <w:rsid w:val="0041444C"/>
    <w:rsid w:val="00415E78"/>
    <w:rsid w:val="004211AB"/>
    <w:rsid w:val="00450839"/>
    <w:rsid w:val="00475C91"/>
    <w:rsid w:val="004A03F4"/>
    <w:rsid w:val="004A6ACA"/>
    <w:rsid w:val="004B0494"/>
    <w:rsid w:val="004B4158"/>
    <w:rsid w:val="004F5EF4"/>
    <w:rsid w:val="00502C31"/>
    <w:rsid w:val="00503B4B"/>
    <w:rsid w:val="0054519E"/>
    <w:rsid w:val="005763A2"/>
    <w:rsid w:val="005924BB"/>
    <w:rsid w:val="005A1108"/>
    <w:rsid w:val="005B63C8"/>
    <w:rsid w:val="005C7DE5"/>
    <w:rsid w:val="0060433A"/>
    <w:rsid w:val="0060571D"/>
    <w:rsid w:val="0060691A"/>
    <w:rsid w:val="00630838"/>
    <w:rsid w:val="00652642"/>
    <w:rsid w:val="006542E4"/>
    <w:rsid w:val="006750D7"/>
    <w:rsid w:val="00693A8F"/>
    <w:rsid w:val="0069556C"/>
    <w:rsid w:val="006B2A01"/>
    <w:rsid w:val="006E0016"/>
    <w:rsid w:val="006F214B"/>
    <w:rsid w:val="0073737F"/>
    <w:rsid w:val="00737863"/>
    <w:rsid w:val="0078672C"/>
    <w:rsid w:val="007C0602"/>
    <w:rsid w:val="007D40FE"/>
    <w:rsid w:val="00883C18"/>
    <w:rsid w:val="008970AF"/>
    <w:rsid w:val="008B3125"/>
    <w:rsid w:val="008D1D19"/>
    <w:rsid w:val="008E7752"/>
    <w:rsid w:val="00910289"/>
    <w:rsid w:val="0091457C"/>
    <w:rsid w:val="00921B61"/>
    <w:rsid w:val="0094442F"/>
    <w:rsid w:val="00981F3A"/>
    <w:rsid w:val="009913EA"/>
    <w:rsid w:val="009A3288"/>
    <w:rsid w:val="009B61A4"/>
    <w:rsid w:val="009F1484"/>
    <w:rsid w:val="009F1D94"/>
    <w:rsid w:val="00A106B1"/>
    <w:rsid w:val="00A2467C"/>
    <w:rsid w:val="00A30B43"/>
    <w:rsid w:val="00A33086"/>
    <w:rsid w:val="00A42D7F"/>
    <w:rsid w:val="00A6615D"/>
    <w:rsid w:val="00AB2588"/>
    <w:rsid w:val="00AC1F3A"/>
    <w:rsid w:val="00AF0851"/>
    <w:rsid w:val="00AF3EE6"/>
    <w:rsid w:val="00B126C1"/>
    <w:rsid w:val="00B430F0"/>
    <w:rsid w:val="00B87B6B"/>
    <w:rsid w:val="00B907AD"/>
    <w:rsid w:val="00B9594D"/>
    <w:rsid w:val="00BF11F4"/>
    <w:rsid w:val="00C0430B"/>
    <w:rsid w:val="00C04E72"/>
    <w:rsid w:val="00C265A2"/>
    <w:rsid w:val="00C33905"/>
    <w:rsid w:val="00C47E68"/>
    <w:rsid w:val="00D016A3"/>
    <w:rsid w:val="00D10887"/>
    <w:rsid w:val="00D1479D"/>
    <w:rsid w:val="00D31510"/>
    <w:rsid w:val="00D56B06"/>
    <w:rsid w:val="00D60E21"/>
    <w:rsid w:val="00D644C0"/>
    <w:rsid w:val="00DC0FE9"/>
    <w:rsid w:val="00DC20F5"/>
    <w:rsid w:val="00DD5C6B"/>
    <w:rsid w:val="00E04BDB"/>
    <w:rsid w:val="00E15435"/>
    <w:rsid w:val="00E81E00"/>
    <w:rsid w:val="00EB387F"/>
    <w:rsid w:val="00F202A4"/>
    <w:rsid w:val="00F211C9"/>
    <w:rsid w:val="00F3631B"/>
    <w:rsid w:val="00F37BAE"/>
    <w:rsid w:val="00F73590"/>
    <w:rsid w:val="00F90732"/>
    <w:rsid w:val="00F9447C"/>
    <w:rsid w:val="00FD17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30C88"/>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211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211C9"/>
    <w:rPr>
      <w:rFonts w:ascii="Tahoma" w:hAnsi="Tahoma" w:cs="Tahoma"/>
      <w:sz w:val="16"/>
      <w:szCs w:val="16"/>
    </w:rPr>
  </w:style>
  <w:style w:type="character" w:styleId="Hiperpovezava">
    <w:name w:val="Hyperlink"/>
    <w:basedOn w:val="Privzetapisavaodstavka"/>
    <w:uiPriority w:val="99"/>
    <w:unhideWhenUsed/>
    <w:rsid w:val="00F211C9"/>
    <w:rPr>
      <w:rFonts w:cs="Times New Roman"/>
      <w:color w:val="0000FF" w:themeColor="hyperlink"/>
      <w:u w:val="single"/>
    </w:rPr>
  </w:style>
  <w:style w:type="character" w:customStyle="1" w:styleId="BesedilooblakaZnak">
    <w:name w:val="Besedilo oblačka Znak"/>
    <w:basedOn w:val="Privzetapisavaodstavka"/>
    <w:link w:val="Besedilooblaka"/>
    <w:uiPriority w:val="99"/>
    <w:semiHidden/>
    <w:locked/>
    <w:rsid w:val="00F211C9"/>
    <w:rPr>
      <w:rFonts w:ascii="Tahoma" w:hAnsi="Tahoma" w:cs="Tahoma"/>
      <w:sz w:val="16"/>
      <w:szCs w:val="16"/>
    </w:rPr>
  </w:style>
  <w:style w:type="paragraph" w:styleId="Odstavekseznama">
    <w:name w:val="List Paragraph"/>
    <w:basedOn w:val="Navaden"/>
    <w:uiPriority w:val="34"/>
    <w:qFormat/>
    <w:rsid w:val="00323EB5"/>
    <w:pPr>
      <w:ind w:left="720"/>
      <w:contextualSpacing/>
    </w:pPr>
  </w:style>
  <w:style w:type="paragraph" w:styleId="Glava">
    <w:name w:val="header"/>
    <w:basedOn w:val="Navaden"/>
    <w:link w:val="GlavaZnak"/>
    <w:uiPriority w:val="99"/>
    <w:unhideWhenUsed/>
    <w:rsid w:val="00172EA3"/>
    <w:pPr>
      <w:tabs>
        <w:tab w:val="center" w:pos="4536"/>
        <w:tab w:val="right" w:pos="9072"/>
      </w:tabs>
    </w:pPr>
  </w:style>
  <w:style w:type="paragraph" w:styleId="Noga">
    <w:name w:val="footer"/>
    <w:basedOn w:val="Navaden"/>
    <w:link w:val="NogaZnak"/>
    <w:uiPriority w:val="99"/>
    <w:unhideWhenUsed/>
    <w:rsid w:val="00172EA3"/>
    <w:pPr>
      <w:tabs>
        <w:tab w:val="center" w:pos="4536"/>
        <w:tab w:val="right" w:pos="9072"/>
      </w:tabs>
    </w:pPr>
  </w:style>
  <w:style w:type="character" w:customStyle="1" w:styleId="GlavaZnak">
    <w:name w:val="Glava Znak"/>
    <w:basedOn w:val="Privzetapisavaodstavka"/>
    <w:link w:val="Glava"/>
    <w:uiPriority w:val="99"/>
    <w:locked/>
    <w:rsid w:val="00172EA3"/>
    <w:rPr>
      <w:rFonts w:cs="Times New Roman"/>
    </w:rPr>
  </w:style>
  <w:style w:type="character" w:customStyle="1" w:styleId="NogaZnak">
    <w:name w:val="Noga Znak"/>
    <w:basedOn w:val="Privzetapisavaodstavka"/>
    <w:link w:val="Noga"/>
    <w:uiPriority w:val="99"/>
    <w:locked/>
    <w:rsid w:val="00172EA3"/>
    <w:rPr>
      <w:rFonts w:cs="Times New Roman"/>
    </w:rPr>
  </w:style>
  <w:style w:type="table" w:customStyle="1" w:styleId="Tabelamrea1">
    <w:name w:val="Tabela – mreža1"/>
    <w:basedOn w:val="Navadnatabela"/>
    <w:next w:val="Tabelamrea"/>
    <w:uiPriority w:val="59"/>
    <w:rsid w:val="00A3308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27EF-4458-4D80-9366-54FBB931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3117</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Bozicko</dc:creator>
  <cp:keywords/>
  <dc:description/>
  <cp:lastModifiedBy>Andreja Smigoc</cp:lastModifiedBy>
  <cp:revision>2</cp:revision>
  <cp:lastPrinted>2024-10-02T05:43:00Z</cp:lastPrinted>
  <dcterms:created xsi:type="dcterms:W3CDTF">2025-05-16T08:00:00Z</dcterms:created>
  <dcterms:modified xsi:type="dcterms:W3CDTF">2025-05-16T08:00:00Z</dcterms:modified>
</cp:coreProperties>
</file>