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ADADC" w14:textId="77777777" w:rsidR="00766448" w:rsidRPr="004B6761" w:rsidRDefault="000A21D9" w:rsidP="00766448">
      <w:pPr>
        <w:rPr>
          <w:sz w:val="20"/>
        </w:rPr>
      </w:pPr>
      <w:r>
        <w:rPr>
          <w:sz w:val="20"/>
        </w:rPr>
        <w:t xml:space="preserve"> </w:t>
      </w:r>
    </w:p>
    <w:p w14:paraId="186AF41B" w14:textId="77777777" w:rsidR="007613AE" w:rsidRPr="004B6761" w:rsidRDefault="007613AE" w:rsidP="007613AE">
      <w:pPr>
        <w:rPr>
          <w:b/>
          <w:sz w:val="20"/>
        </w:rPr>
      </w:pPr>
      <w:r w:rsidRPr="004B6761">
        <w:rPr>
          <w:sz w:val="20"/>
        </w:rPr>
        <w:t>______________________________________</w:t>
      </w:r>
      <w:r w:rsidR="000A21D9">
        <w:rPr>
          <w:sz w:val="20"/>
        </w:rPr>
        <w:t xml:space="preserve"> </w:t>
      </w:r>
      <w:r w:rsidR="00F33099" w:rsidRPr="004B6761">
        <w:rPr>
          <w:sz w:val="20"/>
        </w:rPr>
        <w:t xml:space="preserve"> </w:t>
      </w:r>
    </w:p>
    <w:p w14:paraId="5A235C8A" w14:textId="77777777" w:rsidR="000C5890" w:rsidRPr="004B6761" w:rsidRDefault="000C5890" w:rsidP="000C5890">
      <w:pPr>
        <w:rPr>
          <w:sz w:val="20"/>
        </w:rPr>
      </w:pPr>
      <w:r w:rsidRPr="004B6761">
        <w:rPr>
          <w:sz w:val="20"/>
        </w:rPr>
        <w:t>(priimek in ime oziroma naziv vlagatelja)</w:t>
      </w:r>
      <w:r w:rsidR="000A21D9">
        <w:rPr>
          <w:sz w:val="20"/>
        </w:rPr>
        <w:t xml:space="preserve">       </w:t>
      </w:r>
      <w:r w:rsidRPr="004B6761">
        <w:rPr>
          <w:sz w:val="20"/>
        </w:rPr>
        <w:t xml:space="preserve"> </w:t>
      </w:r>
    </w:p>
    <w:p w14:paraId="19A204D5" w14:textId="77777777" w:rsidR="000C5890" w:rsidRPr="004B6761" w:rsidRDefault="000C5890" w:rsidP="000C5890">
      <w:pPr>
        <w:rPr>
          <w:sz w:val="20"/>
        </w:rPr>
      </w:pPr>
    </w:p>
    <w:p w14:paraId="77A02C07" w14:textId="77777777" w:rsidR="000C5890" w:rsidRPr="004B6761" w:rsidRDefault="000C5890" w:rsidP="000C5890">
      <w:pPr>
        <w:rPr>
          <w:sz w:val="20"/>
        </w:rPr>
      </w:pPr>
      <w:r w:rsidRPr="004B6761">
        <w:rPr>
          <w:sz w:val="20"/>
        </w:rPr>
        <w:t>______________________________________</w:t>
      </w:r>
    </w:p>
    <w:p w14:paraId="56C601C7" w14:textId="77777777" w:rsidR="000C5890" w:rsidRPr="004B6761" w:rsidRDefault="000C5890" w:rsidP="000C5890">
      <w:pPr>
        <w:rPr>
          <w:sz w:val="20"/>
        </w:rPr>
      </w:pPr>
      <w:r w:rsidRPr="004B6761">
        <w:rPr>
          <w:sz w:val="20"/>
        </w:rPr>
        <w:t>(naslov: kraj, ulica, hišna številka)</w:t>
      </w:r>
    </w:p>
    <w:p w14:paraId="053F053D" w14:textId="77777777" w:rsidR="000C5890" w:rsidRPr="004B6761" w:rsidRDefault="000C5890" w:rsidP="000C5890">
      <w:pPr>
        <w:rPr>
          <w:sz w:val="20"/>
        </w:rPr>
      </w:pPr>
    </w:p>
    <w:p w14:paraId="5DB8B5BF" w14:textId="77777777" w:rsidR="000C5890" w:rsidRPr="004B6761" w:rsidRDefault="000C5890" w:rsidP="000C5890">
      <w:pPr>
        <w:rPr>
          <w:sz w:val="20"/>
        </w:rPr>
      </w:pPr>
      <w:r w:rsidRPr="004B6761">
        <w:rPr>
          <w:sz w:val="20"/>
        </w:rPr>
        <w:t>______________________________________</w:t>
      </w:r>
      <w:r w:rsidRPr="004B6761">
        <w:rPr>
          <w:sz w:val="20"/>
        </w:rPr>
        <w:tab/>
      </w:r>
      <w:r w:rsidRPr="004B6761">
        <w:rPr>
          <w:sz w:val="20"/>
        </w:rPr>
        <w:tab/>
      </w:r>
      <w:r w:rsidRPr="004B6761">
        <w:rPr>
          <w:sz w:val="20"/>
        </w:rPr>
        <w:tab/>
      </w:r>
      <w:r w:rsidRPr="004B6761">
        <w:rPr>
          <w:sz w:val="20"/>
        </w:rPr>
        <w:tab/>
      </w:r>
    </w:p>
    <w:p w14:paraId="12215042" w14:textId="77777777" w:rsidR="000C5890" w:rsidRPr="004B6761" w:rsidRDefault="000C5890" w:rsidP="000C5890">
      <w:pPr>
        <w:rPr>
          <w:sz w:val="20"/>
        </w:rPr>
      </w:pPr>
      <w:r w:rsidRPr="004B6761">
        <w:rPr>
          <w:sz w:val="20"/>
        </w:rPr>
        <w:t>(poštna številka in pošta)</w:t>
      </w:r>
    </w:p>
    <w:p w14:paraId="2310AEB9" w14:textId="77777777" w:rsidR="000C5890" w:rsidRPr="004B6761" w:rsidRDefault="000C5890" w:rsidP="000C5890">
      <w:pPr>
        <w:rPr>
          <w:sz w:val="20"/>
        </w:rPr>
      </w:pPr>
    </w:p>
    <w:p w14:paraId="520BB244" w14:textId="77777777" w:rsidR="000C5890" w:rsidRPr="004B6761" w:rsidRDefault="000C5890" w:rsidP="000C5890">
      <w:pPr>
        <w:rPr>
          <w:sz w:val="20"/>
        </w:rPr>
      </w:pPr>
      <w:r w:rsidRPr="004B6761">
        <w:rPr>
          <w:sz w:val="20"/>
        </w:rPr>
        <w:t>Telefon: _________________</w:t>
      </w:r>
    </w:p>
    <w:p w14:paraId="25C2CA59" w14:textId="77777777" w:rsidR="000C5890" w:rsidRPr="004B6761" w:rsidRDefault="000C5890" w:rsidP="000C5890">
      <w:pPr>
        <w:rPr>
          <w:sz w:val="20"/>
        </w:rPr>
      </w:pPr>
    </w:p>
    <w:p w14:paraId="3CD98489" w14:textId="77777777" w:rsidR="000C5890" w:rsidRPr="004B6761" w:rsidRDefault="000C5890" w:rsidP="000C5890">
      <w:pPr>
        <w:rPr>
          <w:sz w:val="20"/>
        </w:rPr>
      </w:pPr>
      <w:r w:rsidRPr="004B6761">
        <w:rPr>
          <w:sz w:val="20"/>
        </w:rPr>
        <w:t>Datum:</w:t>
      </w:r>
      <w:r w:rsidR="000A21D9">
        <w:rPr>
          <w:sz w:val="20"/>
        </w:rPr>
        <w:t xml:space="preserve"> </w:t>
      </w:r>
      <w:r w:rsidRPr="004B6761">
        <w:rPr>
          <w:sz w:val="20"/>
        </w:rPr>
        <w:t>_________________</w:t>
      </w:r>
    </w:p>
    <w:p w14:paraId="7FBE4B31" w14:textId="77777777" w:rsidR="00516916" w:rsidRPr="004B6761" w:rsidRDefault="00516916" w:rsidP="007613AE">
      <w:pPr>
        <w:rPr>
          <w:sz w:val="20"/>
        </w:rPr>
      </w:pPr>
    </w:p>
    <w:p w14:paraId="42578552" w14:textId="77777777" w:rsidR="00516916" w:rsidRPr="004B6761" w:rsidRDefault="00516916" w:rsidP="007613AE">
      <w:pPr>
        <w:rPr>
          <w:sz w:val="20"/>
        </w:rPr>
      </w:pPr>
    </w:p>
    <w:p w14:paraId="32A271A2" w14:textId="77777777" w:rsidR="00FD08CE" w:rsidRPr="00FD08CE" w:rsidRDefault="00FD08CE" w:rsidP="00FD08CE">
      <w:pPr>
        <w:jc w:val="center"/>
        <w:rPr>
          <w:szCs w:val="24"/>
          <w:lang w:eastAsia="en-US"/>
        </w:rPr>
      </w:pPr>
      <w:r w:rsidRPr="00FD08CE">
        <w:rPr>
          <w:b/>
          <w:bCs/>
          <w:szCs w:val="24"/>
          <w:lang w:eastAsia="en-US"/>
        </w:rPr>
        <w:t>POBUDA ZA IZVEDBO POSTOPKA LOKACIJSKE PREVERITVE</w:t>
      </w:r>
      <w:r w:rsidR="00242223">
        <w:rPr>
          <w:b/>
          <w:bCs/>
          <w:szCs w:val="24"/>
          <w:lang w:eastAsia="en-US"/>
        </w:rPr>
        <w:t xml:space="preserve"> NA OBMOČJU </w:t>
      </w:r>
      <w:r w:rsidR="00790E63">
        <w:rPr>
          <w:b/>
          <w:bCs/>
          <w:szCs w:val="24"/>
          <w:lang w:eastAsia="en-US"/>
        </w:rPr>
        <w:t xml:space="preserve">OBČINE </w:t>
      </w:r>
      <w:r w:rsidR="00864753">
        <w:rPr>
          <w:b/>
          <w:bCs/>
          <w:szCs w:val="24"/>
          <w:lang w:eastAsia="en-US"/>
        </w:rPr>
        <w:t>VIDEM</w:t>
      </w:r>
    </w:p>
    <w:p w14:paraId="1CEE1B56" w14:textId="77777777" w:rsidR="00FD08CE" w:rsidRPr="00FD08CE" w:rsidRDefault="00FD08CE" w:rsidP="00FD08CE">
      <w:pPr>
        <w:rPr>
          <w:sz w:val="20"/>
          <w:lang w:eastAsia="en-US"/>
        </w:rPr>
      </w:pPr>
    </w:p>
    <w:p w14:paraId="759B70A8" w14:textId="77777777" w:rsidR="00FD08CE" w:rsidRPr="00FD08CE" w:rsidRDefault="00FD08CE" w:rsidP="00FD08CE">
      <w:pPr>
        <w:numPr>
          <w:ilvl w:val="0"/>
          <w:numId w:val="37"/>
        </w:numPr>
        <w:pBdr>
          <w:top w:val="single" w:sz="4" w:space="1" w:color="auto"/>
          <w:left w:val="single" w:sz="4" w:space="0" w:color="auto"/>
          <w:bottom w:val="single" w:sz="4" w:space="1" w:color="auto"/>
          <w:right w:val="single" w:sz="4" w:space="4" w:color="auto"/>
        </w:pBdr>
        <w:shd w:val="clear" w:color="auto" w:fill="D9D9D9"/>
        <w:tabs>
          <w:tab w:val="left" w:pos="225"/>
        </w:tabs>
        <w:spacing w:line="360" w:lineRule="auto"/>
        <w:ind w:left="0" w:firstLine="0"/>
        <w:rPr>
          <w:b/>
          <w:sz w:val="20"/>
          <w:lang w:eastAsia="en-US"/>
        </w:rPr>
      </w:pPr>
      <w:r w:rsidRPr="00FD08CE">
        <w:rPr>
          <w:b/>
          <w:sz w:val="20"/>
          <w:lang w:eastAsia="en-US"/>
        </w:rPr>
        <w:t>Namen lokacijske preveritve (ustrezno označi)</w:t>
      </w:r>
    </w:p>
    <w:p w14:paraId="673DC2A2" w14:textId="77777777" w:rsidR="00FD08CE" w:rsidRPr="00FD08CE" w:rsidRDefault="00FD08CE" w:rsidP="00FD08CE">
      <w:pPr>
        <w:rPr>
          <w:szCs w:val="24"/>
          <w:lang w:eastAsia="en-US"/>
        </w:rPr>
      </w:pPr>
    </w:p>
    <w:p w14:paraId="4760A661" w14:textId="37BA761A" w:rsidR="0082642A" w:rsidRPr="00176630" w:rsidRDefault="0082642A" w:rsidP="003F2B0D">
      <w:pPr>
        <w:shd w:val="clear" w:color="auto" w:fill="FFFFFF"/>
        <w:jc w:val="both"/>
        <w:rPr>
          <w:sz w:val="20"/>
          <w:lang w:eastAsia="en-US"/>
        </w:rPr>
      </w:pPr>
      <w:r w:rsidRPr="00176630">
        <w:rPr>
          <w:sz w:val="20"/>
          <w:lang w:eastAsia="en-US"/>
        </w:rPr>
        <w:t>Na podlagi 13</w:t>
      </w:r>
      <w:r w:rsidR="00DF4BD0">
        <w:rPr>
          <w:sz w:val="20"/>
          <w:lang w:eastAsia="en-US"/>
        </w:rPr>
        <w:t>8.</w:t>
      </w:r>
      <w:r w:rsidRPr="00176630">
        <w:rPr>
          <w:sz w:val="20"/>
          <w:lang w:eastAsia="en-US"/>
        </w:rPr>
        <w:t xml:space="preserve"> člena Zakona o urejanju prostora (</w:t>
      </w:r>
      <w:r w:rsidR="003F2B0D" w:rsidRPr="003F2B0D">
        <w:rPr>
          <w:sz w:val="20"/>
          <w:lang w:eastAsia="en-US"/>
        </w:rPr>
        <w:t>Uradni list RS, št. 199/21, 18/23 – ZDU-1O, 78/23 – ZUNPEOVE, 95/23 – ZIUOPZP, 23/24, </w:t>
      </w:r>
      <w:hyperlink r:id="rId8" w:tgtFrame="_blank" w:tooltip="Zakon o spremembah in dopolnitvah Zakona o urejanju prostora (ZUreP-3B)" w:history="1">
        <w:r w:rsidR="003F2B0D" w:rsidRPr="003F2B0D">
          <w:rPr>
            <w:sz w:val="20"/>
            <w:lang w:eastAsia="en-US"/>
          </w:rPr>
          <w:t>109/24</w:t>
        </w:r>
      </w:hyperlink>
      <w:r w:rsidR="003F2B0D" w:rsidRPr="003F2B0D">
        <w:rPr>
          <w:sz w:val="20"/>
          <w:lang w:eastAsia="en-US"/>
        </w:rPr>
        <w:t xml:space="preserve">, 25/25 – </w:t>
      </w:r>
      <w:proofErr w:type="spellStart"/>
      <w:r w:rsidR="003F2B0D" w:rsidRPr="003F2B0D">
        <w:rPr>
          <w:sz w:val="20"/>
          <w:lang w:eastAsia="en-US"/>
        </w:rPr>
        <w:t>odl</w:t>
      </w:r>
      <w:proofErr w:type="spellEnd"/>
      <w:r w:rsidR="003F2B0D" w:rsidRPr="003F2B0D">
        <w:rPr>
          <w:sz w:val="20"/>
          <w:lang w:eastAsia="en-US"/>
        </w:rPr>
        <w:t>. US in 75/25</w:t>
      </w:r>
      <w:r w:rsidRPr="00176630">
        <w:rPr>
          <w:sz w:val="20"/>
          <w:lang w:eastAsia="en-US"/>
        </w:rPr>
        <w:t>; v nadaljevanju: ZUreP-3) podajam pobudo za izvedbo postopka lokacijske preveritve za naslednji namen:</w:t>
      </w:r>
    </w:p>
    <w:p w14:paraId="61DBB5CC" w14:textId="77777777" w:rsidR="0082642A" w:rsidRPr="003F2B0D" w:rsidRDefault="0082642A" w:rsidP="003F2B0D">
      <w:pPr>
        <w:jc w:val="both"/>
        <w:rPr>
          <w:sz w:val="20"/>
          <w:lang w:eastAsia="en-US"/>
        </w:rPr>
      </w:pPr>
    </w:p>
    <w:p w14:paraId="44DA35CA" w14:textId="77777777" w:rsidR="0082642A" w:rsidRPr="00790E63" w:rsidRDefault="0082642A" w:rsidP="0082642A">
      <w:pPr>
        <w:spacing w:after="120" w:line="276" w:lineRule="auto"/>
        <w:jc w:val="both"/>
        <w:rPr>
          <w:sz w:val="20"/>
          <w:lang w:eastAsia="en-US"/>
        </w:rPr>
      </w:pPr>
      <w:r w:rsidRPr="00790E63">
        <w:rPr>
          <w:sz w:val="20"/>
          <w:lang w:eastAsia="en-US"/>
        </w:rPr>
        <w:t></w:t>
      </w:r>
      <w:r w:rsidR="000A21D9">
        <w:rPr>
          <w:sz w:val="20"/>
          <w:lang w:eastAsia="en-US"/>
        </w:rPr>
        <w:t xml:space="preserve">  </w:t>
      </w:r>
      <w:r w:rsidRPr="00790E63">
        <w:rPr>
          <w:sz w:val="20"/>
          <w:lang w:eastAsia="en-US"/>
        </w:rPr>
        <w:t xml:space="preserve"> A. Določanje obsega stavbnega zemljišča pri posamični poselitvi (135. člen ZUreP-3)</w:t>
      </w:r>
    </w:p>
    <w:p w14:paraId="024E68B1" w14:textId="77777777" w:rsidR="0082642A" w:rsidRPr="00FD08CE" w:rsidRDefault="0082642A" w:rsidP="0082642A">
      <w:pPr>
        <w:tabs>
          <w:tab w:val="left" w:pos="142"/>
        </w:tabs>
        <w:spacing w:after="120" w:line="276" w:lineRule="auto"/>
        <w:jc w:val="both"/>
        <w:rPr>
          <w:sz w:val="20"/>
          <w:lang w:eastAsia="en-US"/>
        </w:rPr>
      </w:pPr>
      <w:r w:rsidRPr="00FD08CE">
        <w:rPr>
          <w:sz w:val="20"/>
          <w:lang w:eastAsia="en-US"/>
        </w:rPr>
        <w:t></w:t>
      </w:r>
      <w:r w:rsidR="000A21D9">
        <w:rPr>
          <w:sz w:val="20"/>
          <w:lang w:eastAsia="en-US"/>
        </w:rPr>
        <w:t xml:space="preserve">  </w:t>
      </w:r>
      <w:r w:rsidRPr="00FD08CE">
        <w:rPr>
          <w:sz w:val="20"/>
          <w:lang w:eastAsia="en-US"/>
        </w:rPr>
        <w:t xml:space="preserve"> B. Individualno odstopanje od prostorskih izvedbenih pogojev (1</w:t>
      </w:r>
      <w:r>
        <w:rPr>
          <w:sz w:val="20"/>
          <w:lang w:eastAsia="en-US"/>
        </w:rPr>
        <w:t>36</w:t>
      </w:r>
      <w:r w:rsidRPr="00FD08CE">
        <w:rPr>
          <w:sz w:val="20"/>
          <w:lang w:eastAsia="en-US"/>
        </w:rPr>
        <w:t>. člen ZUreP-</w:t>
      </w:r>
      <w:r>
        <w:rPr>
          <w:sz w:val="20"/>
          <w:lang w:eastAsia="en-US"/>
        </w:rPr>
        <w:t>3</w:t>
      </w:r>
      <w:r w:rsidRPr="00FD08CE">
        <w:rPr>
          <w:sz w:val="20"/>
          <w:lang w:eastAsia="en-US"/>
        </w:rPr>
        <w:t>)</w:t>
      </w:r>
    </w:p>
    <w:p w14:paraId="15130DC5" w14:textId="77777777" w:rsidR="0082642A" w:rsidRPr="00FD08CE" w:rsidRDefault="0082642A" w:rsidP="0082642A">
      <w:pPr>
        <w:rPr>
          <w:szCs w:val="24"/>
          <w:lang w:eastAsia="en-US"/>
        </w:rPr>
      </w:pPr>
      <w:r w:rsidRPr="00FD08CE">
        <w:rPr>
          <w:sz w:val="20"/>
          <w:lang w:eastAsia="en-US"/>
        </w:rPr>
        <w:t></w:t>
      </w:r>
      <w:r w:rsidR="000A21D9">
        <w:rPr>
          <w:sz w:val="20"/>
          <w:lang w:eastAsia="en-US"/>
        </w:rPr>
        <w:t xml:space="preserve">  </w:t>
      </w:r>
      <w:r w:rsidRPr="00FD08CE">
        <w:rPr>
          <w:sz w:val="20"/>
          <w:lang w:eastAsia="en-US"/>
        </w:rPr>
        <w:t xml:space="preserve"> C. Omogočanje začasne rabe prostora (13</w:t>
      </w:r>
      <w:r>
        <w:rPr>
          <w:sz w:val="20"/>
          <w:lang w:eastAsia="en-US"/>
        </w:rPr>
        <w:t>7</w:t>
      </w:r>
      <w:r w:rsidRPr="00FD08CE">
        <w:rPr>
          <w:sz w:val="20"/>
          <w:lang w:eastAsia="en-US"/>
        </w:rPr>
        <w:t>. člen ZUreP-</w:t>
      </w:r>
      <w:r>
        <w:rPr>
          <w:sz w:val="20"/>
          <w:lang w:eastAsia="en-US"/>
        </w:rPr>
        <w:t>3</w:t>
      </w:r>
      <w:r w:rsidRPr="00FD08CE">
        <w:rPr>
          <w:sz w:val="20"/>
          <w:lang w:eastAsia="en-US"/>
        </w:rPr>
        <w:t>)</w:t>
      </w:r>
    </w:p>
    <w:p w14:paraId="1703EC47" w14:textId="77777777" w:rsidR="00FD08CE" w:rsidRPr="00FD08CE" w:rsidRDefault="00FD08CE" w:rsidP="00FD08CE">
      <w:pPr>
        <w:rPr>
          <w:szCs w:val="24"/>
          <w:lang w:eastAsia="en-US"/>
        </w:rPr>
      </w:pPr>
    </w:p>
    <w:tbl>
      <w:tblPr>
        <w:tblW w:w="992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7" w:type="dxa"/>
        </w:tblCellMar>
        <w:tblLook w:val="00A0" w:firstRow="1" w:lastRow="0" w:firstColumn="1" w:lastColumn="0" w:noHBand="0" w:noVBand="0"/>
      </w:tblPr>
      <w:tblGrid>
        <w:gridCol w:w="1843"/>
        <w:gridCol w:w="3686"/>
        <w:gridCol w:w="4394"/>
      </w:tblGrid>
      <w:tr w:rsidR="00FD08CE" w:rsidRPr="00FD08CE" w14:paraId="77195539" w14:textId="77777777" w:rsidTr="00FD08CE">
        <w:trPr>
          <w:trHeight w:hRule="exact" w:val="340"/>
          <w:jc w:val="center"/>
        </w:trPr>
        <w:tc>
          <w:tcPr>
            <w:tcW w:w="992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C8C22A2" w14:textId="77777777" w:rsidR="00FD08CE" w:rsidRPr="00FD08CE" w:rsidRDefault="00FD08CE" w:rsidP="00FD08CE">
            <w:pPr>
              <w:spacing w:after="40"/>
              <w:rPr>
                <w:b/>
                <w:sz w:val="20"/>
                <w:lang w:eastAsia="en-US"/>
              </w:rPr>
            </w:pPr>
            <w:r w:rsidRPr="00FD08CE">
              <w:rPr>
                <w:b/>
                <w:sz w:val="20"/>
                <w:lang w:eastAsia="en-US"/>
              </w:rPr>
              <w:t>2. Seznam zemljišč, na katere se lokacijska preveritev nanaša</w:t>
            </w:r>
          </w:p>
        </w:tc>
      </w:tr>
      <w:tr w:rsidR="00FD08CE" w:rsidRPr="00FD08CE" w14:paraId="4D86DF7C" w14:textId="77777777" w:rsidTr="00FD08CE">
        <w:trPr>
          <w:trHeight w:hRule="exact" w:val="304"/>
          <w:jc w:val="center"/>
        </w:trPr>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14:paraId="21E76AA3" w14:textId="77777777" w:rsidR="00FD08CE" w:rsidRPr="00FD08CE" w:rsidRDefault="00FD08CE" w:rsidP="00FD08CE">
            <w:pPr>
              <w:spacing w:after="40"/>
              <w:jc w:val="center"/>
              <w:rPr>
                <w:b/>
                <w:sz w:val="20"/>
                <w:lang w:eastAsia="en-US"/>
              </w:rPr>
            </w:pPr>
            <w:r w:rsidRPr="00FD08CE">
              <w:rPr>
                <w:b/>
                <w:sz w:val="20"/>
                <w:lang w:eastAsia="en-US"/>
              </w:rPr>
              <w:t>Parcelna številka</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tcPr>
          <w:p w14:paraId="45F2BDAA" w14:textId="77777777" w:rsidR="00FD08CE" w:rsidRPr="00FD08CE" w:rsidRDefault="00FD08CE" w:rsidP="00FD08CE">
            <w:pPr>
              <w:spacing w:after="40"/>
              <w:rPr>
                <w:b/>
                <w:sz w:val="20"/>
                <w:lang w:eastAsia="en-US"/>
              </w:rPr>
            </w:pPr>
            <w:r w:rsidRPr="00FD08CE">
              <w:rPr>
                <w:b/>
                <w:sz w:val="20"/>
                <w:lang w:eastAsia="en-US"/>
              </w:rPr>
              <w:t>Ime katastrske občine</w:t>
            </w:r>
          </w:p>
        </w:tc>
        <w:tc>
          <w:tcPr>
            <w:tcW w:w="4394" w:type="dxa"/>
            <w:tcBorders>
              <w:top w:val="single" w:sz="4" w:space="0" w:color="auto"/>
              <w:bottom w:val="single" w:sz="4" w:space="0" w:color="auto"/>
              <w:right w:val="single" w:sz="4" w:space="0" w:color="auto"/>
            </w:tcBorders>
            <w:shd w:val="clear" w:color="auto" w:fill="F2F2F2"/>
            <w:vAlign w:val="center"/>
          </w:tcPr>
          <w:p w14:paraId="0C63036B" w14:textId="77777777" w:rsidR="00FD08CE" w:rsidRPr="00FD08CE" w:rsidRDefault="00FD08CE" w:rsidP="00FD08CE">
            <w:pPr>
              <w:spacing w:after="40"/>
              <w:rPr>
                <w:b/>
                <w:sz w:val="20"/>
                <w:lang w:eastAsia="en-US"/>
              </w:rPr>
            </w:pPr>
            <w:r w:rsidRPr="00FD08CE">
              <w:rPr>
                <w:b/>
                <w:sz w:val="20"/>
                <w:lang w:eastAsia="en-US"/>
              </w:rPr>
              <w:t>Lastnik zemljišča</w:t>
            </w:r>
          </w:p>
        </w:tc>
      </w:tr>
      <w:tr w:rsidR="00FD08CE" w:rsidRPr="00FD08CE" w14:paraId="4BD7F349" w14:textId="77777777" w:rsidTr="00FD08CE">
        <w:trPr>
          <w:trHeight w:hRule="exact" w:val="340"/>
          <w:jc w:val="center"/>
        </w:trPr>
        <w:tc>
          <w:tcPr>
            <w:tcW w:w="1843" w:type="dxa"/>
            <w:tcBorders>
              <w:top w:val="single" w:sz="4" w:space="0" w:color="auto"/>
              <w:left w:val="single" w:sz="4" w:space="0" w:color="auto"/>
              <w:right w:val="single" w:sz="4" w:space="0" w:color="auto"/>
            </w:tcBorders>
            <w:vAlign w:val="center"/>
          </w:tcPr>
          <w:p w14:paraId="4A387A0E" w14:textId="77777777" w:rsidR="00FD08CE" w:rsidRPr="00FD08CE" w:rsidRDefault="00FD08CE" w:rsidP="00FD08CE">
            <w:pPr>
              <w:spacing w:after="40"/>
              <w:jc w:val="center"/>
              <w:rPr>
                <w:szCs w:val="24"/>
                <w:lang w:eastAsia="en-US"/>
              </w:rPr>
            </w:pPr>
          </w:p>
        </w:tc>
        <w:tc>
          <w:tcPr>
            <w:tcW w:w="3686" w:type="dxa"/>
            <w:tcBorders>
              <w:top w:val="single" w:sz="4" w:space="0" w:color="auto"/>
              <w:left w:val="single" w:sz="4" w:space="0" w:color="auto"/>
              <w:right w:val="single" w:sz="4" w:space="0" w:color="auto"/>
            </w:tcBorders>
            <w:vAlign w:val="center"/>
          </w:tcPr>
          <w:p w14:paraId="73AF350A" w14:textId="77777777" w:rsidR="00FD08CE" w:rsidRPr="00FD08CE" w:rsidRDefault="00FD08CE" w:rsidP="00FD08CE">
            <w:pPr>
              <w:spacing w:after="40"/>
              <w:rPr>
                <w:sz w:val="20"/>
                <w:lang w:eastAsia="en-US"/>
              </w:rPr>
            </w:pPr>
          </w:p>
        </w:tc>
        <w:tc>
          <w:tcPr>
            <w:tcW w:w="4394" w:type="dxa"/>
            <w:tcBorders>
              <w:top w:val="single" w:sz="4" w:space="0" w:color="auto"/>
              <w:left w:val="single" w:sz="4" w:space="0" w:color="auto"/>
              <w:right w:val="single" w:sz="4" w:space="0" w:color="auto"/>
            </w:tcBorders>
            <w:vAlign w:val="center"/>
          </w:tcPr>
          <w:p w14:paraId="2392A530" w14:textId="77777777" w:rsidR="00FD08CE" w:rsidRPr="00FD08CE" w:rsidRDefault="00FD08CE" w:rsidP="00FD08CE">
            <w:pPr>
              <w:spacing w:after="40"/>
              <w:rPr>
                <w:sz w:val="20"/>
                <w:lang w:eastAsia="en-US"/>
              </w:rPr>
            </w:pPr>
          </w:p>
        </w:tc>
      </w:tr>
      <w:tr w:rsidR="00FD08CE" w:rsidRPr="00FD08CE" w14:paraId="2B24E163" w14:textId="77777777" w:rsidTr="00FD08CE">
        <w:trPr>
          <w:trHeight w:hRule="exact" w:val="340"/>
          <w:jc w:val="center"/>
        </w:trPr>
        <w:tc>
          <w:tcPr>
            <w:tcW w:w="1843" w:type="dxa"/>
            <w:tcBorders>
              <w:left w:val="single" w:sz="4" w:space="0" w:color="auto"/>
              <w:right w:val="single" w:sz="4" w:space="0" w:color="auto"/>
            </w:tcBorders>
            <w:vAlign w:val="center"/>
          </w:tcPr>
          <w:p w14:paraId="369D10FC" w14:textId="77777777" w:rsidR="00FD08CE" w:rsidRPr="00FD08CE" w:rsidRDefault="00FD08CE" w:rsidP="00FD08CE">
            <w:pPr>
              <w:spacing w:after="40"/>
              <w:jc w:val="center"/>
              <w:rPr>
                <w:sz w:val="20"/>
                <w:lang w:eastAsia="en-US"/>
              </w:rPr>
            </w:pPr>
          </w:p>
        </w:tc>
        <w:tc>
          <w:tcPr>
            <w:tcW w:w="3686" w:type="dxa"/>
            <w:tcBorders>
              <w:left w:val="single" w:sz="4" w:space="0" w:color="auto"/>
              <w:right w:val="single" w:sz="4" w:space="0" w:color="auto"/>
            </w:tcBorders>
            <w:vAlign w:val="center"/>
          </w:tcPr>
          <w:p w14:paraId="42A168BE" w14:textId="77777777" w:rsidR="00FD08CE" w:rsidRPr="00FD08CE" w:rsidRDefault="00FD08CE" w:rsidP="00FD08CE">
            <w:pPr>
              <w:spacing w:after="40"/>
              <w:rPr>
                <w:sz w:val="20"/>
                <w:lang w:eastAsia="en-US"/>
              </w:rPr>
            </w:pPr>
          </w:p>
        </w:tc>
        <w:tc>
          <w:tcPr>
            <w:tcW w:w="4394" w:type="dxa"/>
            <w:tcBorders>
              <w:left w:val="single" w:sz="4" w:space="0" w:color="auto"/>
              <w:right w:val="single" w:sz="4" w:space="0" w:color="auto"/>
            </w:tcBorders>
            <w:vAlign w:val="center"/>
          </w:tcPr>
          <w:p w14:paraId="453C08A8" w14:textId="77777777" w:rsidR="00FD08CE" w:rsidRPr="00FD08CE" w:rsidRDefault="00FD08CE" w:rsidP="00FD08CE">
            <w:pPr>
              <w:spacing w:after="40"/>
              <w:rPr>
                <w:sz w:val="20"/>
                <w:lang w:eastAsia="en-US"/>
              </w:rPr>
            </w:pPr>
          </w:p>
        </w:tc>
      </w:tr>
      <w:tr w:rsidR="00FD08CE" w:rsidRPr="00FD08CE" w14:paraId="3FDF9D56" w14:textId="77777777" w:rsidTr="00FD08CE">
        <w:trPr>
          <w:trHeight w:hRule="exact" w:val="340"/>
          <w:jc w:val="center"/>
        </w:trPr>
        <w:tc>
          <w:tcPr>
            <w:tcW w:w="1843" w:type="dxa"/>
            <w:tcBorders>
              <w:left w:val="single" w:sz="4" w:space="0" w:color="auto"/>
              <w:right w:val="single" w:sz="4" w:space="0" w:color="auto"/>
            </w:tcBorders>
            <w:vAlign w:val="center"/>
          </w:tcPr>
          <w:p w14:paraId="40E749F6" w14:textId="77777777" w:rsidR="00FD08CE" w:rsidRPr="00FD08CE" w:rsidRDefault="00FD08CE" w:rsidP="00FD08CE">
            <w:pPr>
              <w:spacing w:after="40"/>
              <w:jc w:val="center"/>
              <w:rPr>
                <w:sz w:val="20"/>
                <w:lang w:eastAsia="en-US"/>
              </w:rPr>
            </w:pPr>
          </w:p>
        </w:tc>
        <w:tc>
          <w:tcPr>
            <w:tcW w:w="3686" w:type="dxa"/>
            <w:tcBorders>
              <w:left w:val="single" w:sz="4" w:space="0" w:color="auto"/>
              <w:right w:val="single" w:sz="4" w:space="0" w:color="auto"/>
            </w:tcBorders>
            <w:vAlign w:val="center"/>
          </w:tcPr>
          <w:p w14:paraId="040D48A6" w14:textId="77777777" w:rsidR="00FD08CE" w:rsidRPr="00FD08CE" w:rsidRDefault="00FD08CE" w:rsidP="00FD08CE">
            <w:pPr>
              <w:spacing w:after="40"/>
              <w:rPr>
                <w:sz w:val="20"/>
                <w:lang w:eastAsia="en-US"/>
              </w:rPr>
            </w:pPr>
          </w:p>
        </w:tc>
        <w:tc>
          <w:tcPr>
            <w:tcW w:w="4394" w:type="dxa"/>
            <w:tcBorders>
              <w:left w:val="single" w:sz="4" w:space="0" w:color="auto"/>
              <w:right w:val="single" w:sz="4" w:space="0" w:color="auto"/>
            </w:tcBorders>
            <w:vAlign w:val="center"/>
          </w:tcPr>
          <w:p w14:paraId="0CA8B976" w14:textId="77777777" w:rsidR="00FD08CE" w:rsidRPr="00FD08CE" w:rsidRDefault="00FD08CE" w:rsidP="00FD08CE">
            <w:pPr>
              <w:spacing w:after="40"/>
              <w:rPr>
                <w:sz w:val="20"/>
                <w:lang w:eastAsia="en-US"/>
              </w:rPr>
            </w:pPr>
          </w:p>
        </w:tc>
      </w:tr>
      <w:tr w:rsidR="00FD08CE" w:rsidRPr="00FD08CE" w14:paraId="25069E91" w14:textId="77777777" w:rsidTr="00FD08CE">
        <w:trPr>
          <w:trHeight w:hRule="exact" w:val="340"/>
          <w:jc w:val="center"/>
        </w:trPr>
        <w:tc>
          <w:tcPr>
            <w:tcW w:w="1843" w:type="dxa"/>
            <w:tcBorders>
              <w:left w:val="single" w:sz="4" w:space="0" w:color="auto"/>
              <w:right w:val="single" w:sz="4" w:space="0" w:color="auto"/>
            </w:tcBorders>
            <w:vAlign w:val="center"/>
          </w:tcPr>
          <w:p w14:paraId="00A3D24C" w14:textId="77777777" w:rsidR="00FD08CE" w:rsidRPr="00FD08CE" w:rsidRDefault="00FD08CE" w:rsidP="00FD08CE">
            <w:pPr>
              <w:spacing w:after="40"/>
              <w:jc w:val="center"/>
              <w:rPr>
                <w:sz w:val="20"/>
                <w:lang w:eastAsia="en-US"/>
              </w:rPr>
            </w:pPr>
          </w:p>
        </w:tc>
        <w:tc>
          <w:tcPr>
            <w:tcW w:w="3686" w:type="dxa"/>
            <w:tcBorders>
              <w:left w:val="single" w:sz="4" w:space="0" w:color="auto"/>
              <w:right w:val="single" w:sz="4" w:space="0" w:color="auto"/>
            </w:tcBorders>
            <w:vAlign w:val="center"/>
          </w:tcPr>
          <w:p w14:paraId="27C77039" w14:textId="77777777" w:rsidR="00FD08CE" w:rsidRPr="00FD08CE" w:rsidRDefault="00FD08CE" w:rsidP="00FD08CE">
            <w:pPr>
              <w:spacing w:after="40"/>
              <w:rPr>
                <w:sz w:val="20"/>
                <w:lang w:eastAsia="en-US"/>
              </w:rPr>
            </w:pPr>
          </w:p>
        </w:tc>
        <w:tc>
          <w:tcPr>
            <w:tcW w:w="4394" w:type="dxa"/>
            <w:tcBorders>
              <w:left w:val="single" w:sz="4" w:space="0" w:color="auto"/>
              <w:right w:val="single" w:sz="4" w:space="0" w:color="auto"/>
            </w:tcBorders>
            <w:vAlign w:val="center"/>
          </w:tcPr>
          <w:p w14:paraId="2929008B" w14:textId="77777777" w:rsidR="00FD08CE" w:rsidRPr="00FD08CE" w:rsidRDefault="00FD08CE" w:rsidP="00FD08CE">
            <w:pPr>
              <w:spacing w:after="40"/>
              <w:rPr>
                <w:sz w:val="20"/>
                <w:lang w:eastAsia="en-US"/>
              </w:rPr>
            </w:pPr>
          </w:p>
        </w:tc>
      </w:tr>
      <w:tr w:rsidR="00FD08CE" w:rsidRPr="00FD08CE" w14:paraId="1D6C25B3" w14:textId="77777777" w:rsidTr="00FD08CE">
        <w:trPr>
          <w:trHeight w:hRule="exact" w:val="340"/>
          <w:jc w:val="center"/>
        </w:trPr>
        <w:tc>
          <w:tcPr>
            <w:tcW w:w="1843" w:type="dxa"/>
            <w:tcBorders>
              <w:left w:val="single" w:sz="4" w:space="0" w:color="auto"/>
              <w:right w:val="single" w:sz="4" w:space="0" w:color="auto"/>
            </w:tcBorders>
            <w:vAlign w:val="center"/>
          </w:tcPr>
          <w:p w14:paraId="09FDD624" w14:textId="77777777" w:rsidR="00FD08CE" w:rsidRPr="00FD08CE" w:rsidRDefault="00FD08CE" w:rsidP="00FD08CE">
            <w:pPr>
              <w:spacing w:after="40"/>
              <w:jc w:val="center"/>
              <w:rPr>
                <w:sz w:val="20"/>
                <w:lang w:eastAsia="en-US"/>
              </w:rPr>
            </w:pPr>
          </w:p>
        </w:tc>
        <w:tc>
          <w:tcPr>
            <w:tcW w:w="3686" w:type="dxa"/>
            <w:tcBorders>
              <w:left w:val="single" w:sz="4" w:space="0" w:color="auto"/>
              <w:right w:val="single" w:sz="4" w:space="0" w:color="auto"/>
            </w:tcBorders>
            <w:vAlign w:val="center"/>
          </w:tcPr>
          <w:p w14:paraId="6A0CDA69" w14:textId="77777777" w:rsidR="00FD08CE" w:rsidRPr="00FD08CE" w:rsidRDefault="00FD08CE" w:rsidP="00FD08CE">
            <w:pPr>
              <w:spacing w:after="40"/>
              <w:rPr>
                <w:sz w:val="20"/>
                <w:lang w:eastAsia="en-US"/>
              </w:rPr>
            </w:pPr>
          </w:p>
        </w:tc>
        <w:tc>
          <w:tcPr>
            <w:tcW w:w="4394" w:type="dxa"/>
            <w:tcBorders>
              <w:left w:val="single" w:sz="4" w:space="0" w:color="auto"/>
              <w:right w:val="single" w:sz="4" w:space="0" w:color="auto"/>
            </w:tcBorders>
            <w:vAlign w:val="center"/>
          </w:tcPr>
          <w:p w14:paraId="0A23E09A" w14:textId="77777777" w:rsidR="00FD08CE" w:rsidRPr="00FD08CE" w:rsidRDefault="00FD08CE" w:rsidP="00FD08CE">
            <w:pPr>
              <w:spacing w:after="40"/>
              <w:rPr>
                <w:sz w:val="20"/>
                <w:lang w:eastAsia="en-US"/>
              </w:rPr>
            </w:pPr>
          </w:p>
        </w:tc>
      </w:tr>
      <w:tr w:rsidR="00FD08CE" w:rsidRPr="00FD08CE" w14:paraId="54899862" w14:textId="77777777" w:rsidTr="00FD08CE">
        <w:trPr>
          <w:trHeight w:hRule="exact" w:val="340"/>
          <w:jc w:val="center"/>
        </w:trPr>
        <w:tc>
          <w:tcPr>
            <w:tcW w:w="1843" w:type="dxa"/>
            <w:tcBorders>
              <w:left w:val="single" w:sz="4" w:space="0" w:color="auto"/>
              <w:right w:val="single" w:sz="4" w:space="0" w:color="auto"/>
            </w:tcBorders>
            <w:vAlign w:val="center"/>
          </w:tcPr>
          <w:p w14:paraId="58EF0EE1" w14:textId="77777777" w:rsidR="00FD08CE" w:rsidRPr="00FD08CE" w:rsidRDefault="00FD08CE" w:rsidP="00FD08CE">
            <w:pPr>
              <w:spacing w:after="40"/>
              <w:jc w:val="center"/>
              <w:rPr>
                <w:sz w:val="20"/>
                <w:lang w:eastAsia="en-US"/>
              </w:rPr>
            </w:pPr>
          </w:p>
        </w:tc>
        <w:tc>
          <w:tcPr>
            <w:tcW w:w="3686" w:type="dxa"/>
            <w:tcBorders>
              <w:left w:val="single" w:sz="4" w:space="0" w:color="auto"/>
              <w:right w:val="single" w:sz="4" w:space="0" w:color="auto"/>
            </w:tcBorders>
            <w:vAlign w:val="center"/>
          </w:tcPr>
          <w:p w14:paraId="661AB92F" w14:textId="77777777" w:rsidR="00FD08CE" w:rsidRPr="00FD08CE" w:rsidRDefault="00FD08CE" w:rsidP="00FD08CE">
            <w:pPr>
              <w:spacing w:after="40"/>
              <w:rPr>
                <w:sz w:val="20"/>
                <w:lang w:eastAsia="en-US"/>
              </w:rPr>
            </w:pPr>
          </w:p>
        </w:tc>
        <w:tc>
          <w:tcPr>
            <w:tcW w:w="4394" w:type="dxa"/>
            <w:tcBorders>
              <w:left w:val="single" w:sz="4" w:space="0" w:color="auto"/>
              <w:right w:val="single" w:sz="4" w:space="0" w:color="auto"/>
            </w:tcBorders>
            <w:vAlign w:val="center"/>
          </w:tcPr>
          <w:p w14:paraId="2A3F2C0C" w14:textId="77777777" w:rsidR="00FD08CE" w:rsidRPr="00FD08CE" w:rsidRDefault="00FD08CE" w:rsidP="00FD08CE">
            <w:pPr>
              <w:spacing w:after="40"/>
              <w:rPr>
                <w:sz w:val="20"/>
                <w:lang w:eastAsia="en-US"/>
              </w:rPr>
            </w:pPr>
          </w:p>
        </w:tc>
      </w:tr>
      <w:tr w:rsidR="00FD08CE" w:rsidRPr="00FD08CE" w14:paraId="593A5579" w14:textId="77777777" w:rsidTr="00FD08CE">
        <w:trPr>
          <w:trHeight w:hRule="exact" w:val="340"/>
          <w:jc w:val="center"/>
        </w:trPr>
        <w:tc>
          <w:tcPr>
            <w:tcW w:w="1843" w:type="dxa"/>
            <w:tcBorders>
              <w:left w:val="single" w:sz="4" w:space="0" w:color="auto"/>
              <w:bottom w:val="dotted" w:sz="4" w:space="0" w:color="auto"/>
              <w:right w:val="single" w:sz="4" w:space="0" w:color="auto"/>
            </w:tcBorders>
            <w:vAlign w:val="center"/>
          </w:tcPr>
          <w:p w14:paraId="3DA7C124" w14:textId="77777777" w:rsidR="00FD08CE" w:rsidRPr="00FD08CE" w:rsidRDefault="00FD08CE" w:rsidP="00FD08CE">
            <w:pPr>
              <w:spacing w:after="40"/>
              <w:jc w:val="center"/>
              <w:rPr>
                <w:sz w:val="20"/>
                <w:lang w:eastAsia="en-US"/>
              </w:rPr>
            </w:pPr>
          </w:p>
          <w:p w14:paraId="67A95E3D" w14:textId="77777777" w:rsidR="00FD08CE" w:rsidRPr="00FD08CE" w:rsidRDefault="00FD08CE" w:rsidP="00FD08CE">
            <w:pPr>
              <w:spacing w:after="40"/>
              <w:jc w:val="center"/>
              <w:rPr>
                <w:sz w:val="20"/>
                <w:lang w:eastAsia="en-US"/>
              </w:rPr>
            </w:pPr>
          </w:p>
        </w:tc>
        <w:tc>
          <w:tcPr>
            <w:tcW w:w="3686" w:type="dxa"/>
            <w:tcBorders>
              <w:left w:val="single" w:sz="4" w:space="0" w:color="auto"/>
              <w:bottom w:val="dotted" w:sz="4" w:space="0" w:color="auto"/>
              <w:right w:val="single" w:sz="4" w:space="0" w:color="auto"/>
            </w:tcBorders>
            <w:vAlign w:val="center"/>
          </w:tcPr>
          <w:p w14:paraId="67913408" w14:textId="77777777" w:rsidR="00FD08CE" w:rsidRPr="00FD08CE" w:rsidRDefault="00FD08CE" w:rsidP="00FD08CE">
            <w:pPr>
              <w:spacing w:after="40"/>
              <w:rPr>
                <w:sz w:val="20"/>
                <w:lang w:eastAsia="en-US"/>
              </w:rPr>
            </w:pPr>
          </w:p>
        </w:tc>
        <w:tc>
          <w:tcPr>
            <w:tcW w:w="4394" w:type="dxa"/>
            <w:tcBorders>
              <w:left w:val="single" w:sz="4" w:space="0" w:color="auto"/>
              <w:bottom w:val="dotted" w:sz="4" w:space="0" w:color="auto"/>
              <w:right w:val="single" w:sz="4" w:space="0" w:color="auto"/>
            </w:tcBorders>
            <w:vAlign w:val="center"/>
          </w:tcPr>
          <w:p w14:paraId="488609FF" w14:textId="77777777" w:rsidR="00FD08CE" w:rsidRPr="00FD08CE" w:rsidRDefault="00FD08CE" w:rsidP="00FD08CE">
            <w:pPr>
              <w:spacing w:after="40"/>
              <w:rPr>
                <w:sz w:val="20"/>
                <w:lang w:eastAsia="en-US"/>
              </w:rPr>
            </w:pPr>
          </w:p>
        </w:tc>
      </w:tr>
      <w:tr w:rsidR="00FD08CE" w:rsidRPr="00FD08CE" w14:paraId="4D982D4D" w14:textId="77777777" w:rsidTr="00FD08CE">
        <w:trPr>
          <w:trHeight w:hRule="exact" w:val="340"/>
          <w:jc w:val="center"/>
        </w:trPr>
        <w:tc>
          <w:tcPr>
            <w:tcW w:w="1843" w:type="dxa"/>
            <w:tcBorders>
              <w:left w:val="single" w:sz="4" w:space="0" w:color="auto"/>
              <w:bottom w:val="single" w:sz="4" w:space="0" w:color="auto"/>
              <w:right w:val="single" w:sz="4" w:space="0" w:color="auto"/>
            </w:tcBorders>
            <w:vAlign w:val="center"/>
          </w:tcPr>
          <w:p w14:paraId="2DEDFAFE" w14:textId="77777777" w:rsidR="00FD08CE" w:rsidRPr="00FD08CE" w:rsidRDefault="00FD08CE" w:rsidP="00FD08CE">
            <w:pPr>
              <w:spacing w:after="40"/>
              <w:jc w:val="center"/>
              <w:rPr>
                <w:sz w:val="20"/>
                <w:lang w:eastAsia="en-US"/>
              </w:rPr>
            </w:pPr>
          </w:p>
        </w:tc>
        <w:tc>
          <w:tcPr>
            <w:tcW w:w="3686" w:type="dxa"/>
            <w:tcBorders>
              <w:left w:val="single" w:sz="4" w:space="0" w:color="auto"/>
              <w:bottom w:val="single" w:sz="4" w:space="0" w:color="auto"/>
              <w:right w:val="single" w:sz="4" w:space="0" w:color="auto"/>
            </w:tcBorders>
            <w:vAlign w:val="center"/>
          </w:tcPr>
          <w:p w14:paraId="1DC2BBAA" w14:textId="77777777" w:rsidR="00FD08CE" w:rsidRPr="00FD08CE" w:rsidRDefault="00FD08CE" w:rsidP="00FD08CE">
            <w:pPr>
              <w:spacing w:after="40"/>
              <w:rPr>
                <w:sz w:val="20"/>
                <w:lang w:eastAsia="en-US"/>
              </w:rPr>
            </w:pPr>
          </w:p>
        </w:tc>
        <w:tc>
          <w:tcPr>
            <w:tcW w:w="4394" w:type="dxa"/>
            <w:tcBorders>
              <w:left w:val="single" w:sz="4" w:space="0" w:color="auto"/>
              <w:bottom w:val="single" w:sz="4" w:space="0" w:color="auto"/>
              <w:right w:val="single" w:sz="4" w:space="0" w:color="auto"/>
            </w:tcBorders>
            <w:vAlign w:val="center"/>
          </w:tcPr>
          <w:p w14:paraId="52A636FB" w14:textId="77777777" w:rsidR="00FD08CE" w:rsidRPr="00FD08CE" w:rsidRDefault="00FD08CE" w:rsidP="00FD08CE">
            <w:pPr>
              <w:spacing w:after="40"/>
              <w:rPr>
                <w:sz w:val="20"/>
                <w:lang w:eastAsia="en-US"/>
              </w:rPr>
            </w:pPr>
          </w:p>
        </w:tc>
      </w:tr>
    </w:tbl>
    <w:p w14:paraId="620EAEF3" w14:textId="77777777" w:rsidR="00FD08CE" w:rsidRPr="00FD08CE" w:rsidRDefault="00FD08CE" w:rsidP="00FD08CE">
      <w:pPr>
        <w:rPr>
          <w:szCs w:val="24"/>
          <w:lang w:eastAsia="en-U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80" w:firstRow="0" w:lastRow="0" w:firstColumn="1" w:lastColumn="0" w:noHBand="0" w:noVBand="0"/>
      </w:tblPr>
      <w:tblGrid>
        <w:gridCol w:w="9923"/>
      </w:tblGrid>
      <w:tr w:rsidR="00FD08CE" w:rsidRPr="00FD08CE" w14:paraId="7319D669" w14:textId="77777777" w:rsidTr="00FD08CE">
        <w:trPr>
          <w:trHeight w:hRule="exact" w:val="340"/>
          <w:jc w:val="center"/>
        </w:trPr>
        <w:tc>
          <w:tcPr>
            <w:tcW w:w="9923" w:type="dxa"/>
            <w:shd w:val="clear" w:color="auto" w:fill="D9D9D9"/>
            <w:vAlign w:val="center"/>
          </w:tcPr>
          <w:p w14:paraId="685A8128" w14:textId="77777777" w:rsidR="00FD08CE" w:rsidRPr="00FD08CE" w:rsidRDefault="00FD08CE" w:rsidP="00FD08CE">
            <w:pPr>
              <w:spacing w:after="40"/>
              <w:rPr>
                <w:b/>
                <w:sz w:val="20"/>
                <w:lang w:eastAsia="en-US"/>
              </w:rPr>
            </w:pPr>
            <w:r w:rsidRPr="00FD08CE">
              <w:rPr>
                <w:b/>
                <w:sz w:val="20"/>
                <w:lang w:eastAsia="en-US"/>
              </w:rPr>
              <w:t>3.1 Kratek opis želenega posega</w:t>
            </w:r>
          </w:p>
        </w:tc>
      </w:tr>
      <w:tr w:rsidR="00FD08CE" w:rsidRPr="00FD08CE" w14:paraId="54188152" w14:textId="77777777" w:rsidTr="00FD08CE">
        <w:trPr>
          <w:trHeight w:hRule="exact" w:val="340"/>
          <w:jc w:val="center"/>
        </w:trPr>
        <w:tc>
          <w:tcPr>
            <w:tcW w:w="9923" w:type="dxa"/>
            <w:tcBorders>
              <w:top w:val="dotted" w:sz="4" w:space="0" w:color="auto"/>
              <w:bottom w:val="dotted" w:sz="4" w:space="0" w:color="auto"/>
            </w:tcBorders>
            <w:vAlign w:val="center"/>
          </w:tcPr>
          <w:p w14:paraId="41437627" w14:textId="77777777" w:rsidR="00FD08CE" w:rsidRPr="00FD08CE" w:rsidRDefault="00FD08CE" w:rsidP="00FD08CE">
            <w:pPr>
              <w:tabs>
                <w:tab w:val="left" w:pos="3135"/>
              </w:tabs>
              <w:rPr>
                <w:szCs w:val="24"/>
                <w:lang w:eastAsia="en-US"/>
              </w:rPr>
            </w:pPr>
          </w:p>
        </w:tc>
      </w:tr>
      <w:tr w:rsidR="00FD08CE" w:rsidRPr="00FD08CE" w14:paraId="0D0405E1" w14:textId="77777777" w:rsidTr="00FD08CE">
        <w:trPr>
          <w:trHeight w:hRule="exact" w:val="340"/>
          <w:jc w:val="center"/>
        </w:trPr>
        <w:tc>
          <w:tcPr>
            <w:tcW w:w="9923" w:type="dxa"/>
            <w:tcBorders>
              <w:top w:val="dotted" w:sz="4" w:space="0" w:color="auto"/>
              <w:bottom w:val="dotted" w:sz="4" w:space="0" w:color="auto"/>
            </w:tcBorders>
            <w:vAlign w:val="center"/>
          </w:tcPr>
          <w:p w14:paraId="4B2607BF" w14:textId="77777777" w:rsidR="00FD08CE" w:rsidRPr="00FD08CE" w:rsidRDefault="00FD08CE" w:rsidP="00FD08CE">
            <w:pPr>
              <w:tabs>
                <w:tab w:val="left" w:pos="3135"/>
              </w:tabs>
              <w:rPr>
                <w:szCs w:val="24"/>
                <w:lang w:eastAsia="en-US"/>
              </w:rPr>
            </w:pPr>
          </w:p>
        </w:tc>
      </w:tr>
      <w:tr w:rsidR="00FD08CE" w:rsidRPr="00FD08CE" w14:paraId="486DCA02" w14:textId="77777777" w:rsidTr="00FD08CE">
        <w:trPr>
          <w:trHeight w:hRule="exact" w:val="340"/>
          <w:jc w:val="center"/>
        </w:trPr>
        <w:tc>
          <w:tcPr>
            <w:tcW w:w="9923" w:type="dxa"/>
            <w:tcBorders>
              <w:top w:val="dotted" w:sz="4" w:space="0" w:color="auto"/>
              <w:bottom w:val="dotted" w:sz="4" w:space="0" w:color="auto"/>
            </w:tcBorders>
            <w:vAlign w:val="center"/>
          </w:tcPr>
          <w:p w14:paraId="6E6233E5" w14:textId="77777777" w:rsidR="00FD08CE" w:rsidRPr="00FD08CE" w:rsidRDefault="00FD08CE" w:rsidP="00FD08CE">
            <w:pPr>
              <w:tabs>
                <w:tab w:val="left" w:pos="3135"/>
              </w:tabs>
              <w:rPr>
                <w:szCs w:val="24"/>
                <w:lang w:eastAsia="en-US"/>
              </w:rPr>
            </w:pPr>
          </w:p>
        </w:tc>
      </w:tr>
      <w:tr w:rsidR="00FD08CE" w:rsidRPr="00FD08CE" w14:paraId="04647A0B" w14:textId="77777777" w:rsidTr="00FD08CE">
        <w:trPr>
          <w:trHeight w:hRule="exact" w:val="340"/>
          <w:jc w:val="center"/>
        </w:trPr>
        <w:tc>
          <w:tcPr>
            <w:tcW w:w="9923" w:type="dxa"/>
            <w:tcBorders>
              <w:top w:val="dotted" w:sz="4" w:space="0" w:color="auto"/>
              <w:bottom w:val="dotted" w:sz="4" w:space="0" w:color="auto"/>
            </w:tcBorders>
            <w:vAlign w:val="center"/>
          </w:tcPr>
          <w:p w14:paraId="36EB8545" w14:textId="77777777" w:rsidR="00FD08CE" w:rsidRPr="00FD08CE" w:rsidRDefault="00FD08CE" w:rsidP="00FD08CE">
            <w:pPr>
              <w:tabs>
                <w:tab w:val="left" w:pos="3135"/>
              </w:tabs>
              <w:rPr>
                <w:szCs w:val="24"/>
                <w:lang w:eastAsia="en-US"/>
              </w:rPr>
            </w:pPr>
          </w:p>
        </w:tc>
      </w:tr>
      <w:tr w:rsidR="00FD08CE" w:rsidRPr="00FD08CE" w14:paraId="35DD6583" w14:textId="77777777" w:rsidTr="00FD08CE">
        <w:trPr>
          <w:trHeight w:hRule="exact" w:val="340"/>
          <w:jc w:val="center"/>
        </w:trPr>
        <w:tc>
          <w:tcPr>
            <w:tcW w:w="9923" w:type="dxa"/>
            <w:tcBorders>
              <w:top w:val="dotted" w:sz="4" w:space="0" w:color="auto"/>
              <w:bottom w:val="dotted" w:sz="4" w:space="0" w:color="auto"/>
            </w:tcBorders>
            <w:vAlign w:val="center"/>
          </w:tcPr>
          <w:p w14:paraId="1DAAA089" w14:textId="77777777" w:rsidR="00FD08CE" w:rsidRPr="00FD08CE" w:rsidRDefault="00FD08CE" w:rsidP="00FD08CE">
            <w:pPr>
              <w:tabs>
                <w:tab w:val="left" w:pos="3135"/>
              </w:tabs>
              <w:rPr>
                <w:szCs w:val="24"/>
                <w:lang w:eastAsia="en-US"/>
              </w:rPr>
            </w:pPr>
          </w:p>
        </w:tc>
      </w:tr>
      <w:tr w:rsidR="00FD08CE" w:rsidRPr="00FD08CE" w14:paraId="5FAE5F5C" w14:textId="77777777" w:rsidTr="00FD08CE">
        <w:trPr>
          <w:trHeight w:hRule="exact" w:val="340"/>
          <w:jc w:val="center"/>
        </w:trPr>
        <w:tc>
          <w:tcPr>
            <w:tcW w:w="9923" w:type="dxa"/>
            <w:tcBorders>
              <w:top w:val="dotted" w:sz="4" w:space="0" w:color="auto"/>
              <w:bottom w:val="dotted" w:sz="4" w:space="0" w:color="auto"/>
            </w:tcBorders>
            <w:vAlign w:val="center"/>
          </w:tcPr>
          <w:p w14:paraId="098C1FD8" w14:textId="77777777" w:rsidR="00FD08CE" w:rsidRPr="00FD08CE" w:rsidRDefault="00FD08CE" w:rsidP="00FD08CE">
            <w:pPr>
              <w:tabs>
                <w:tab w:val="left" w:pos="3135"/>
              </w:tabs>
              <w:rPr>
                <w:szCs w:val="24"/>
                <w:lang w:eastAsia="en-US"/>
              </w:rPr>
            </w:pPr>
          </w:p>
        </w:tc>
      </w:tr>
      <w:tr w:rsidR="00FD08CE" w:rsidRPr="00FD08CE" w14:paraId="253567B0" w14:textId="77777777" w:rsidTr="00FD08CE">
        <w:trPr>
          <w:trHeight w:hRule="exact" w:val="340"/>
          <w:jc w:val="center"/>
        </w:trPr>
        <w:tc>
          <w:tcPr>
            <w:tcW w:w="9923" w:type="dxa"/>
            <w:tcBorders>
              <w:top w:val="dotted" w:sz="4" w:space="0" w:color="auto"/>
            </w:tcBorders>
            <w:vAlign w:val="center"/>
          </w:tcPr>
          <w:p w14:paraId="3F8D279C" w14:textId="77777777" w:rsidR="00FD08CE" w:rsidRPr="00FD08CE" w:rsidRDefault="00FD08CE" w:rsidP="00FD08CE">
            <w:pPr>
              <w:tabs>
                <w:tab w:val="left" w:pos="3135"/>
              </w:tabs>
              <w:rPr>
                <w:szCs w:val="24"/>
                <w:lang w:eastAsia="en-US"/>
              </w:rPr>
            </w:pPr>
          </w:p>
        </w:tc>
      </w:tr>
    </w:tbl>
    <w:p w14:paraId="0CD78084" w14:textId="77777777" w:rsidR="00FD08CE" w:rsidRPr="00FD08CE" w:rsidRDefault="00FD08CE" w:rsidP="00FD08CE">
      <w:pPr>
        <w:spacing w:line="276" w:lineRule="auto"/>
        <w:jc w:val="both"/>
        <w:rPr>
          <w:sz w:val="20"/>
          <w:lang w:eastAsia="en-U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80" w:firstRow="0" w:lastRow="0" w:firstColumn="1" w:lastColumn="0" w:noHBand="0" w:noVBand="0"/>
      </w:tblPr>
      <w:tblGrid>
        <w:gridCol w:w="9923"/>
      </w:tblGrid>
      <w:tr w:rsidR="00FD08CE" w:rsidRPr="00FD08CE" w14:paraId="7624A509" w14:textId="77777777" w:rsidTr="00FD08CE">
        <w:trPr>
          <w:trHeight w:hRule="exact" w:val="340"/>
          <w:jc w:val="center"/>
        </w:trPr>
        <w:tc>
          <w:tcPr>
            <w:tcW w:w="9923" w:type="dxa"/>
            <w:shd w:val="clear" w:color="auto" w:fill="D9D9D9"/>
            <w:vAlign w:val="center"/>
          </w:tcPr>
          <w:p w14:paraId="4269F68F" w14:textId="77777777" w:rsidR="00FD08CE" w:rsidRPr="00FD08CE" w:rsidRDefault="00FD08CE" w:rsidP="00FD08CE">
            <w:pPr>
              <w:spacing w:after="40"/>
              <w:rPr>
                <w:b/>
                <w:sz w:val="20"/>
                <w:lang w:eastAsia="en-US"/>
              </w:rPr>
            </w:pPr>
            <w:r w:rsidRPr="00FD08CE">
              <w:rPr>
                <w:b/>
                <w:sz w:val="20"/>
                <w:lang w:eastAsia="en-US"/>
              </w:rPr>
              <w:lastRenderedPageBreak/>
              <w:t>3.2 Navedba odstopanj od določb veljavnega prostorskega akta</w:t>
            </w:r>
            <w:r w:rsidR="000A21D9">
              <w:rPr>
                <w:b/>
                <w:sz w:val="20"/>
                <w:lang w:eastAsia="en-US"/>
              </w:rPr>
              <w:t xml:space="preserve">            </w:t>
            </w:r>
            <w:r w:rsidRPr="00FD08CE">
              <w:rPr>
                <w:b/>
                <w:sz w:val="20"/>
                <w:lang w:eastAsia="en-US"/>
              </w:rPr>
              <w:t xml:space="preserve"> </w:t>
            </w:r>
          </w:p>
        </w:tc>
      </w:tr>
      <w:tr w:rsidR="00FD08CE" w:rsidRPr="00FD08CE" w14:paraId="7BF6B791" w14:textId="77777777" w:rsidTr="00FD08CE">
        <w:trPr>
          <w:trHeight w:hRule="exact" w:val="340"/>
          <w:jc w:val="center"/>
        </w:trPr>
        <w:tc>
          <w:tcPr>
            <w:tcW w:w="9923" w:type="dxa"/>
            <w:tcBorders>
              <w:top w:val="dotted" w:sz="4" w:space="0" w:color="auto"/>
              <w:bottom w:val="dotted" w:sz="4" w:space="0" w:color="auto"/>
            </w:tcBorders>
            <w:vAlign w:val="center"/>
          </w:tcPr>
          <w:p w14:paraId="76DC4958" w14:textId="77777777" w:rsidR="00FD08CE" w:rsidRPr="00FD08CE" w:rsidRDefault="00FD08CE" w:rsidP="00FD08CE">
            <w:pPr>
              <w:tabs>
                <w:tab w:val="left" w:pos="3135"/>
              </w:tabs>
              <w:rPr>
                <w:szCs w:val="24"/>
                <w:lang w:eastAsia="en-US"/>
              </w:rPr>
            </w:pPr>
          </w:p>
        </w:tc>
      </w:tr>
      <w:tr w:rsidR="00FD08CE" w:rsidRPr="00FD08CE" w14:paraId="1EEE64DF" w14:textId="77777777" w:rsidTr="00FD08CE">
        <w:trPr>
          <w:trHeight w:hRule="exact" w:val="340"/>
          <w:jc w:val="center"/>
        </w:trPr>
        <w:tc>
          <w:tcPr>
            <w:tcW w:w="9923" w:type="dxa"/>
            <w:tcBorders>
              <w:top w:val="dotted" w:sz="4" w:space="0" w:color="auto"/>
              <w:bottom w:val="dotted" w:sz="4" w:space="0" w:color="auto"/>
            </w:tcBorders>
            <w:vAlign w:val="center"/>
          </w:tcPr>
          <w:p w14:paraId="42ED2698" w14:textId="77777777" w:rsidR="00FD08CE" w:rsidRPr="00FD08CE" w:rsidRDefault="00FD08CE" w:rsidP="00FD08CE">
            <w:pPr>
              <w:tabs>
                <w:tab w:val="left" w:pos="3135"/>
              </w:tabs>
              <w:rPr>
                <w:szCs w:val="24"/>
                <w:lang w:eastAsia="en-US"/>
              </w:rPr>
            </w:pPr>
          </w:p>
        </w:tc>
      </w:tr>
      <w:tr w:rsidR="00FD08CE" w:rsidRPr="00FD08CE" w14:paraId="38D09186" w14:textId="77777777" w:rsidTr="00FD08CE">
        <w:trPr>
          <w:trHeight w:hRule="exact" w:val="340"/>
          <w:jc w:val="center"/>
        </w:trPr>
        <w:tc>
          <w:tcPr>
            <w:tcW w:w="9923" w:type="dxa"/>
            <w:tcBorders>
              <w:top w:val="dotted" w:sz="4" w:space="0" w:color="auto"/>
              <w:bottom w:val="dotted" w:sz="4" w:space="0" w:color="auto"/>
            </w:tcBorders>
            <w:vAlign w:val="center"/>
          </w:tcPr>
          <w:p w14:paraId="3AA075B6" w14:textId="77777777" w:rsidR="00FD08CE" w:rsidRPr="00FD08CE" w:rsidRDefault="00FD08CE" w:rsidP="00FD08CE">
            <w:pPr>
              <w:tabs>
                <w:tab w:val="left" w:pos="3135"/>
              </w:tabs>
              <w:rPr>
                <w:szCs w:val="24"/>
                <w:lang w:eastAsia="en-US"/>
              </w:rPr>
            </w:pPr>
          </w:p>
        </w:tc>
      </w:tr>
      <w:tr w:rsidR="00FD08CE" w:rsidRPr="00FD08CE" w14:paraId="1B9998C3" w14:textId="77777777" w:rsidTr="00FD08CE">
        <w:trPr>
          <w:trHeight w:hRule="exact" w:val="340"/>
          <w:jc w:val="center"/>
        </w:trPr>
        <w:tc>
          <w:tcPr>
            <w:tcW w:w="9923" w:type="dxa"/>
            <w:tcBorders>
              <w:top w:val="dotted" w:sz="4" w:space="0" w:color="auto"/>
              <w:bottom w:val="dotted" w:sz="4" w:space="0" w:color="auto"/>
            </w:tcBorders>
            <w:vAlign w:val="center"/>
          </w:tcPr>
          <w:p w14:paraId="346B8351" w14:textId="77777777" w:rsidR="00FD08CE" w:rsidRPr="00FD08CE" w:rsidRDefault="00FD08CE" w:rsidP="00FD08CE">
            <w:pPr>
              <w:tabs>
                <w:tab w:val="left" w:pos="3135"/>
              </w:tabs>
              <w:rPr>
                <w:szCs w:val="24"/>
                <w:lang w:eastAsia="en-US"/>
              </w:rPr>
            </w:pPr>
          </w:p>
        </w:tc>
      </w:tr>
      <w:tr w:rsidR="00FD08CE" w:rsidRPr="00FD08CE" w14:paraId="2F1CFBB5" w14:textId="77777777" w:rsidTr="00FD08CE">
        <w:trPr>
          <w:trHeight w:hRule="exact" w:val="340"/>
          <w:jc w:val="center"/>
        </w:trPr>
        <w:tc>
          <w:tcPr>
            <w:tcW w:w="9923" w:type="dxa"/>
            <w:tcBorders>
              <w:top w:val="dotted" w:sz="4" w:space="0" w:color="auto"/>
              <w:bottom w:val="dotted" w:sz="4" w:space="0" w:color="auto"/>
            </w:tcBorders>
            <w:vAlign w:val="center"/>
          </w:tcPr>
          <w:p w14:paraId="6E863E9D" w14:textId="77777777" w:rsidR="00FD08CE" w:rsidRPr="00FD08CE" w:rsidRDefault="00FD08CE" w:rsidP="00FD08CE">
            <w:pPr>
              <w:tabs>
                <w:tab w:val="left" w:pos="3135"/>
              </w:tabs>
              <w:rPr>
                <w:szCs w:val="24"/>
                <w:lang w:eastAsia="en-US"/>
              </w:rPr>
            </w:pPr>
          </w:p>
        </w:tc>
      </w:tr>
      <w:tr w:rsidR="00FD08CE" w:rsidRPr="00FD08CE" w14:paraId="0B93103A" w14:textId="77777777" w:rsidTr="00FD08CE">
        <w:trPr>
          <w:trHeight w:hRule="exact" w:val="340"/>
          <w:jc w:val="center"/>
        </w:trPr>
        <w:tc>
          <w:tcPr>
            <w:tcW w:w="9923" w:type="dxa"/>
            <w:tcBorders>
              <w:top w:val="dotted" w:sz="4" w:space="0" w:color="auto"/>
              <w:bottom w:val="dotted" w:sz="4" w:space="0" w:color="auto"/>
            </w:tcBorders>
            <w:vAlign w:val="center"/>
          </w:tcPr>
          <w:p w14:paraId="05F10D2C" w14:textId="77777777" w:rsidR="00FD08CE" w:rsidRPr="00FD08CE" w:rsidRDefault="00FD08CE" w:rsidP="00FD08CE">
            <w:pPr>
              <w:tabs>
                <w:tab w:val="left" w:pos="3135"/>
              </w:tabs>
              <w:rPr>
                <w:szCs w:val="24"/>
                <w:lang w:eastAsia="en-US"/>
              </w:rPr>
            </w:pPr>
          </w:p>
        </w:tc>
      </w:tr>
      <w:tr w:rsidR="00FD08CE" w:rsidRPr="00FD08CE" w14:paraId="39C71C5B" w14:textId="77777777" w:rsidTr="00FD08CE">
        <w:trPr>
          <w:trHeight w:hRule="exact" w:val="340"/>
          <w:jc w:val="center"/>
        </w:trPr>
        <w:tc>
          <w:tcPr>
            <w:tcW w:w="9923" w:type="dxa"/>
            <w:tcBorders>
              <w:top w:val="dotted" w:sz="4" w:space="0" w:color="auto"/>
            </w:tcBorders>
            <w:vAlign w:val="center"/>
          </w:tcPr>
          <w:p w14:paraId="23E2403D" w14:textId="77777777" w:rsidR="00FD08CE" w:rsidRPr="00FD08CE" w:rsidRDefault="00FD08CE" w:rsidP="00FD08CE">
            <w:pPr>
              <w:tabs>
                <w:tab w:val="left" w:pos="3135"/>
              </w:tabs>
              <w:rPr>
                <w:szCs w:val="24"/>
                <w:lang w:eastAsia="en-US"/>
              </w:rPr>
            </w:pPr>
          </w:p>
        </w:tc>
      </w:tr>
    </w:tbl>
    <w:p w14:paraId="2697B1BE" w14:textId="77777777" w:rsidR="00FD08CE" w:rsidRPr="00FD08CE" w:rsidRDefault="00FD08CE" w:rsidP="00FD08CE">
      <w:pPr>
        <w:spacing w:line="276" w:lineRule="auto"/>
        <w:ind w:left="357"/>
        <w:jc w:val="both"/>
        <w:rPr>
          <w:sz w:val="20"/>
          <w:lang w:eastAsia="en-U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80" w:firstRow="0" w:lastRow="0" w:firstColumn="1" w:lastColumn="0" w:noHBand="0" w:noVBand="0"/>
      </w:tblPr>
      <w:tblGrid>
        <w:gridCol w:w="9923"/>
      </w:tblGrid>
      <w:tr w:rsidR="00FD08CE" w:rsidRPr="00FD08CE" w14:paraId="70A8C68E" w14:textId="77777777" w:rsidTr="00FD08CE">
        <w:trPr>
          <w:trHeight w:hRule="exact" w:val="340"/>
          <w:jc w:val="center"/>
        </w:trPr>
        <w:tc>
          <w:tcPr>
            <w:tcW w:w="9923" w:type="dxa"/>
            <w:shd w:val="clear" w:color="auto" w:fill="D9D9D9"/>
            <w:vAlign w:val="center"/>
          </w:tcPr>
          <w:p w14:paraId="248A81F8" w14:textId="77777777" w:rsidR="00FD08CE" w:rsidRPr="00FD08CE" w:rsidRDefault="0082642A" w:rsidP="00FD08CE">
            <w:pPr>
              <w:spacing w:after="40"/>
              <w:rPr>
                <w:b/>
                <w:sz w:val="20"/>
                <w:lang w:eastAsia="en-US"/>
              </w:rPr>
            </w:pPr>
            <w:r>
              <w:rPr>
                <w:b/>
                <w:sz w:val="20"/>
                <w:lang w:eastAsia="en-US"/>
              </w:rPr>
              <w:t xml:space="preserve">3.3 </w:t>
            </w:r>
            <w:r w:rsidRPr="00FD08CE">
              <w:rPr>
                <w:b/>
                <w:sz w:val="20"/>
                <w:lang w:eastAsia="en-US"/>
              </w:rPr>
              <w:t xml:space="preserve">Utemeljitev predloga za izvedbo postopka lokacijske preveritve glede na </w:t>
            </w:r>
            <w:r w:rsidRPr="000050D7">
              <w:rPr>
                <w:b/>
                <w:sz w:val="20"/>
                <w:lang w:eastAsia="en-US"/>
              </w:rPr>
              <w:t>13</w:t>
            </w:r>
            <w:r w:rsidR="00DF4BD0">
              <w:rPr>
                <w:b/>
                <w:sz w:val="20"/>
                <w:lang w:eastAsia="en-US"/>
              </w:rPr>
              <w:t>4</w:t>
            </w:r>
            <w:r w:rsidRPr="000050D7">
              <w:rPr>
                <w:b/>
                <w:sz w:val="20"/>
                <w:lang w:eastAsia="en-US"/>
              </w:rPr>
              <w:t>.</w:t>
            </w:r>
            <w:r w:rsidR="00DF4BD0">
              <w:rPr>
                <w:b/>
                <w:sz w:val="20"/>
                <w:lang w:eastAsia="en-US"/>
              </w:rPr>
              <w:t>-140.</w:t>
            </w:r>
            <w:r w:rsidRPr="000050D7">
              <w:rPr>
                <w:b/>
                <w:sz w:val="20"/>
                <w:lang w:eastAsia="en-US"/>
              </w:rPr>
              <w:t xml:space="preserve"> člen ZUreP-3</w:t>
            </w:r>
          </w:p>
        </w:tc>
      </w:tr>
      <w:tr w:rsidR="00FD08CE" w:rsidRPr="00FD08CE" w14:paraId="54FD0229" w14:textId="77777777" w:rsidTr="00FD08CE">
        <w:trPr>
          <w:trHeight w:hRule="exact" w:val="340"/>
          <w:jc w:val="center"/>
        </w:trPr>
        <w:tc>
          <w:tcPr>
            <w:tcW w:w="9923" w:type="dxa"/>
            <w:tcBorders>
              <w:top w:val="dotted" w:sz="4" w:space="0" w:color="auto"/>
              <w:bottom w:val="dotted" w:sz="4" w:space="0" w:color="auto"/>
            </w:tcBorders>
            <w:vAlign w:val="center"/>
          </w:tcPr>
          <w:p w14:paraId="15D63006" w14:textId="77777777" w:rsidR="00FD08CE" w:rsidRPr="00FD08CE" w:rsidRDefault="00FD08CE" w:rsidP="00FD08CE">
            <w:pPr>
              <w:tabs>
                <w:tab w:val="left" w:pos="3135"/>
              </w:tabs>
              <w:rPr>
                <w:szCs w:val="24"/>
                <w:lang w:eastAsia="en-US"/>
              </w:rPr>
            </w:pPr>
          </w:p>
        </w:tc>
      </w:tr>
      <w:tr w:rsidR="00FD08CE" w:rsidRPr="00FD08CE" w14:paraId="4978CCB7" w14:textId="77777777" w:rsidTr="00FD08CE">
        <w:trPr>
          <w:trHeight w:hRule="exact" w:val="340"/>
          <w:jc w:val="center"/>
        </w:trPr>
        <w:tc>
          <w:tcPr>
            <w:tcW w:w="9923" w:type="dxa"/>
            <w:tcBorders>
              <w:top w:val="dotted" w:sz="4" w:space="0" w:color="auto"/>
              <w:bottom w:val="dotted" w:sz="4" w:space="0" w:color="auto"/>
            </w:tcBorders>
            <w:vAlign w:val="center"/>
          </w:tcPr>
          <w:p w14:paraId="0948D0A4" w14:textId="77777777" w:rsidR="00FD08CE" w:rsidRPr="00FD08CE" w:rsidRDefault="00FD08CE" w:rsidP="00FD08CE">
            <w:pPr>
              <w:tabs>
                <w:tab w:val="left" w:pos="3135"/>
              </w:tabs>
              <w:rPr>
                <w:szCs w:val="24"/>
                <w:lang w:eastAsia="en-US"/>
              </w:rPr>
            </w:pPr>
          </w:p>
        </w:tc>
      </w:tr>
      <w:tr w:rsidR="00FD08CE" w:rsidRPr="00FD08CE" w14:paraId="03F7A7F5" w14:textId="77777777" w:rsidTr="00FD08CE">
        <w:trPr>
          <w:trHeight w:hRule="exact" w:val="340"/>
          <w:jc w:val="center"/>
        </w:trPr>
        <w:tc>
          <w:tcPr>
            <w:tcW w:w="9923" w:type="dxa"/>
            <w:tcBorders>
              <w:top w:val="dotted" w:sz="4" w:space="0" w:color="auto"/>
              <w:bottom w:val="dotted" w:sz="4" w:space="0" w:color="auto"/>
            </w:tcBorders>
            <w:vAlign w:val="center"/>
          </w:tcPr>
          <w:p w14:paraId="3A52579B" w14:textId="77777777" w:rsidR="00FD08CE" w:rsidRPr="00FD08CE" w:rsidRDefault="00FD08CE" w:rsidP="00FD08CE">
            <w:pPr>
              <w:tabs>
                <w:tab w:val="left" w:pos="3135"/>
              </w:tabs>
              <w:rPr>
                <w:szCs w:val="24"/>
                <w:lang w:eastAsia="en-US"/>
              </w:rPr>
            </w:pPr>
          </w:p>
        </w:tc>
      </w:tr>
      <w:tr w:rsidR="00FD08CE" w:rsidRPr="00FD08CE" w14:paraId="608E6A34" w14:textId="77777777" w:rsidTr="00FD08CE">
        <w:trPr>
          <w:trHeight w:hRule="exact" w:val="340"/>
          <w:jc w:val="center"/>
        </w:trPr>
        <w:tc>
          <w:tcPr>
            <w:tcW w:w="9923" w:type="dxa"/>
            <w:tcBorders>
              <w:top w:val="dotted" w:sz="4" w:space="0" w:color="auto"/>
              <w:bottom w:val="dotted" w:sz="4" w:space="0" w:color="auto"/>
            </w:tcBorders>
            <w:vAlign w:val="center"/>
          </w:tcPr>
          <w:p w14:paraId="4EF322E4" w14:textId="77777777" w:rsidR="00FD08CE" w:rsidRPr="00FD08CE" w:rsidRDefault="00FD08CE" w:rsidP="00FD08CE">
            <w:pPr>
              <w:tabs>
                <w:tab w:val="left" w:pos="3135"/>
              </w:tabs>
              <w:rPr>
                <w:szCs w:val="24"/>
                <w:lang w:eastAsia="en-US"/>
              </w:rPr>
            </w:pPr>
          </w:p>
        </w:tc>
      </w:tr>
      <w:tr w:rsidR="00FD08CE" w:rsidRPr="00FD08CE" w14:paraId="1071D34D" w14:textId="77777777" w:rsidTr="00FD08CE">
        <w:trPr>
          <w:trHeight w:hRule="exact" w:val="340"/>
          <w:jc w:val="center"/>
        </w:trPr>
        <w:tc>
          <w:tcPr>
            <w:tcW w:w="9923" w:type="dxa"/>
            <w:tcBorders>
              <w:top w:val="dotted" w:sz="4" w:space="0" w:color="auto"/>
              <w:bottom w:val="dotted" w:sz="4" w:space="0" w:color="auto"/>
            </w:tcBorders>
            <w:vAlign w:val="center"/>
          </w:tcPr>
          <w:p w14:paraId="528D43E0" w14:textId="77777777" w:rsidR="00FD08CE" w:rsidRPr="00FD08CE" w:rsidRDefault="00FD08CE" w:rsidP="00FD08CE">
            <w:pPr>
              <w:tabs>
                <w:tab w:val="left" w:pos="3135"/>
              </w:tabs>
              <w:rPr>
                <w:szCs w:val="24"/>
                <w:lang w:eastAsia="en-US"/>
              </w:rPr>
            </w:pPr>
          </w:p>
        </w:tc>
      </w:tr>
      <w:tr w:rsidR="00FD08CE" w:rsidRPr="00FD08CE" w14:paraId="6C47F420" w14:textId="77777777" w:rsidTr="00FD08CE">
        <w:trPr>
          <w:trHeight w:hRule="exact" w:val="340"/>
          <w:jc w:val="center"/>
        </w:trPr>
        <w:tc>
          <w:tcPr>
            <w:tcW w:w="9923" w:type="dxa"/>
            <w:tcBorders>
              <w:top w:val="dotted" w:sz="4" w:space="0" w:color="auto"/>
              <w:bottom w:val="dotted" w:sz="4" w:space="0" w:color="auto"/>
            </w:tcBorders>
            <w:vAlign w:val="center"/>
          </w:tcPr>
          <w:p w14:paraId="79C3EC2A" w14:textId="77777777" w:rsidR="00FD08CE" w:rsidRPr="00FD08CE" w:rsidRDefault="00FD08CE" w:rsidP="00FD08CE">
            <w:pPr>
              <w:tabs>
                <w:tab w:val="left" w:pos="3135"/>
              </w:tabs>
              <w:rPr>
                <w:szCs w:val="24"/>
                <w:lang w:eastAsia="en-US"/>
              </w:rPr>
            </w:pPr>
          </w:p>
        </w:tc>
      </w:tr>
      <w:tr w:rsidR="00FD08CE" w:rsidRPr="00FD08CE" w14:paraId="43FAAEAD" w14:textId="77777777" w:rsidTr="00FD08CE">
        <w:trPr>
          <w:trHeight w:hRule="exact" w:val="340"/>
          <w:jc w:val="center"/>
        </w:trPr>
        <w:tc>
          <w:tcPr>
            <w:tcW w:w="9923" w:type="dxa"/>
            <w:tcBorders>
              <w:top w:val="dotted" w:sz="4" w:space="0" w:color="auto"/>
              <w:bottom w:val="dotted" w:sz="4" w:space="0" w:color="auto"/>
            </w:tcBorders>
            <w:vAlign w:val="center"/>
          </w:tcPr>
          <w:p w14:paraId="1F6D6CFB" w14:textId="77777777" w:rsidR="00FD08CE" w:rsidRPr="00FD08CE" w:rsidRDefault="00FD08CE" w:rsidP="00FD08CE">
            <w:pPr>
              <w:tabs>
                <w:tab w:val="left" w:pos="3135"/>
              </w:tabs>
              <w:rPr>
                <w:szCs w:val="24"/>
                <w:lang w:eastAsia="en-US"/>
              </w:rPr>
            </w:pPr>
          </w:p>
        </w:tc>
      </w:tr>
      <w:tr w:rsidR="00FD08CE" w:rsidRPr="00FD08CE" w14:paraId="7F5C8CEC" w14:textId="77777777" w:rsidTr="00FD08CE">
        <w:trPr>
          <w:trHeight w:hRule="exact" w:val="340"/>
          <w:jc w:val="center"/>
        </w:trPr>
        <w:tc>
          <w:tcPr>
            <w:tcW w:w="9923" w:type="dxa"/>
            <w:tcBorders>
              <w:top w:val="dotted" w:sz="4" w:space="0" w:color="auto"/>
              <w:bottom w:val="dotted" w:sz="4" w:space="0" w:color="auto"/>
            </w:tcBorders>
            <w:vAlign w:val="center"/>
          </w:tcPr>
          <w:p w14:paraId="030C065B" w14:textId="77777777" w:rsidR="00FD08CE" w:rsidRPr="00FD08CE" w:rsidRDefault="00FD08CE" w:rsidP="00FD08CE">
            <w:pPr>
              <w:tabs>
                <w:tab w:val="left" w:pos="3135"/>
              </w:tabs>
              <w:rPr>
                <w:szCs w:val="24"/>
                <w:lang w:eastAsia="en-US"/>
              </w:rPr>
            </w:pPr>
          </w:p>
        </w:tc>
      </w:tr>
      <w:tr w:rsidR="00FD08CE" w:rsidRPr="00FD08CE" w14:paraId="384A4927" w14:textId="77777777" w:rsidTr="00FD08CE">
        <w:trPr>
          <w:trHeight w:hRule="exact" w:val="340"/>
          <w:jc w:val="center"/>
        </w:trPr>
        <w:tc>
          <w:tcPr>
            <w:tcW w:w="9923" w:type="dxa"/>
            <w:tcBorders>
              <w:top w:val="dotted" w:sz="4" w:space="0" w:color="auto"/>
              <w:bottom w:val="dotted" w:sz="4" w:space="0" w:color="auto"/>
            </w:tcBorders>
            <w:vAlign w:val="center"/>
          </w:tcPr>
          <w:p w14:paraId="1C973EF6" w14:textId="77777777" w:rsidR="00FD08CE" w:rsidRPr="00FD08CE" w:rsidRDefault="00FD08CE" w:rsidP="00FD08CE">
            <w:pPr>
              <w:tabs>
                <w:tab w:val="left" w:pos="3135"/>
              </w:tabs>
              <w:rPr>
                <w:szCs w:val="24"/>
                <w:lang w:eastAsia="en-US"/>
              </w:rPr>
            </w:pPr>
          </w:p>
          <w:p w14:paraId="71572C45" w14:textId="77777777" w:rsidR="00FD08CE" w:rsidRPr="00FD08CE" w:rsidRDefault="00FD08CE" w:rsidP="00FD08CE">
            <w:pPr>
              <w:tabs>
                <w:tab w:val="left" w:pos="3135"/>
              </w:tabs>
              <w:rPr>
                <w:szCs w:val="24"/>
                <w:lang w:eastAsia="en-US"/>
              </w:rPr>
            </w:pPr>
          </w:p>
        </w:tc>
      </w:tr>
      <w:tr w:rsidR="00FD08CE" w:rsidRPr="00FD08CE" w14:paraId="3A0307D0" w14:textId="77777777" w:rsidTr="00FD08CE">
        <w:trPr>
          <w:trHeight w:hRule="exact" w:val="340"/>
          <w:jc w:val="center"/>
        </w:trPr>
        <w:tc>
          <w:tcPr>
            <w:tcW w:w="9923" w:type="dxa"/>
            <w:tcBorders>
              <w:top w:val="dotted" w:sz="4" w:space="0" w:color="auto"/>
              <w:bottom w:val="dotted" w:sz="4" w:space="0" w:color="auto"/>
            </w:tcBorders>
            <w:vAlign w:val="center"/>
          </w:tcPr>
          <w:p w14:paraId="14E54133" w14:textId="77777777" w:rsidR="00FD08CE" w:rsidRPr="00FD08CE" w:rsidRDefault="00FD08CE" w:rsidP="00FD08CE">
            <w:pPr>
              <w:tabs>
                <w:tab w:val="left" w:pos="3135"/>
              </w:tabs>
              <w:rPr>
                <w:szCs w:val="24"/>
                <w:lang w:eastAsia="en-US"/>
              </w:rPr>
            </w:pPr>
          </w:p>
        </w:tc>
      </w:tr>
      <w:tr w:rsidR="00FD08CE" w:rsidRPr="00FD08CE" w14:paraId="00D17A38" w14:textId="77777777" w:rsidTr="00FD08CE">
        <w:trPr>
          <w:trHeight w:hRule="exact" w:val="340"/>
          <w:jc w:val="center"/>
        </w:trPr>
        <w:tc>
          <w:tcPr>
            <w:tcW w:w="9923" w:type="dxa"/>
            <w:tcBorders>
              <w:top w:val="dotted" w:sz="4" w:space="0" w:color="auto"/>
              <w:bottom w:val="dotted" w:sz="4" w:space="0" w:color="auto"/>
            </w:tcBorders>
            <w:vAlign w:val="center"/>
          </w:tcPr>
          <w:p w14:paraId="214F7894" w14:textId="77777777" w:rsidR="00FD08CE" w:rsidRPr="00FD08CE" w:rsidRDefault="00FD08CE" w:rsidP="00FD08CE">
            <w:pPr>
              <w:tabs>
                <w:tab w:val="left" w:pos="3135"/>
              </w:tabs>
              <w:rPr>
                <w:szCs w:val="24"/>
                <w:lang w:eastAsia="en-US"/>
              </w:rPr>
            </w:pPr>
          </w:p>
        </w:tc>
      </w:tr>
      <w:tr w:rsidR="00FD08CE" w:rsidRPr="00FD08CE" w14:paraId="65A4E522" w14:textId="77777777" w:rsidTr="00FD08CE">
        <w:trPr>
          <w:trHeight w:hRule="exact" w:val="340"/>
          <w:jc w:val="center"/>
        </w:trPr>
        <w:tc>
          <w:tcPr>
            <w:tcW w:w="9923" w:type="dxa"/>
            <w:tcBorders>
              <w:top w:val="dotted" w:sz="4" w:space="0" w:color="auto"/>
            </w:tcBorders>
            <w:vAlign w:val="center"/>
          </w:tcPr>
          <w:p w14:paraId="7F4A6F83" w14:textId="77777777" w:rsidR="00FD08CE" w:rsidRPr="00FD08CE" w:rsidRDefault="00FD08CE" w:rsidP="00FD08CE">
            <w:pPr>
              <w:tabs>
                <w:tab w:val="left" w:pos="3135"/>
              </w:tabs>
              <w:jc w:val="center"/>
              <w:rPr>
                <w:szCs w:val="24"/>
                <w:lang w:eastAsia="en-US"/>
              </w:rPr>
            </w:pPr>
          </w:p>
        </w:tc>
      </w:tr>
    </w:tbl>
    <w:p w14:paraId="01F727FD" w14:textId="77777777" w:rsidR="00FD08CE" w:rsidRPr="00FD08CE" w:rsidRDefault="00FD08CE" w:rsidP="00FD08CE">
      <w:pPr>
        <w:spacing w:line="276" w:lineRule="auto"/>
        <w:jc w:val="both"/>
        <w:rPr>
          <w:sz w:val="20"/>
          <w:lang w:eastAsia="en-US"/>
        </w:rPr>
      </w:pPr>
    </w:p>
    <w:tbl>
      <w:tblPr>
        <w:tblW w:w="9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80" w:firstRow="0" w:lastRow="0" w:firstColumn="1" w:lastColumn="0" w:noHBand="0" w:noVBand="0"/>
      </w:tblPr>
      <w:tblGrid>
        <w:gridCol w:w="440"/>
        <w:gridCol w:w="567"/>
        <w:gridCol w:w="8930"/>
      </w:tblGrid>
      <w:tr w:rsidR="00FD08CE" w:rsidRPr="00FD08CE" w14:paraId="1E03D45B" w14:textId="77777777" w:rsidTr="00FD08CE">
        <w:trPr>
          <w:trHeight w:hRule="exact" w:val="340"/>
          <w:jc w:val="center"/>
        </w:trPr>
        <w:tc>
          <w:tcPr>
            <w:tcW w:w="9937" w:type="dxa"/>
            <w:gridSpan w:val="3"/>
            <w:shd w:val="clear" w:color="auto" w:fill="D9D9D9"/>
            <w:vAlign w:val="center"/>
          </w:tcPr>
          <w:p w14:paraId="01C5D833" w14:textId="77777777" w:rsidR="00FD08CE" w:rsidRPr="00FD08CE" w:rsidRDefault="00FD08CE" w:rsidP="00FD08CE">
            <w:pPr>
              <w:rPr>
                <w:b/>
                <w:sz w:val="20"/>
                <w:lang w:eastAsia="en-US"/>
              </w:rPr>
            </w:pPr>
            <w:r w:rsidRPr="00FD08CE">
              <w:rPr>
                <w:szCs w:val="24"/>
                <w:lang w:eastAsia="en-US"/>
              </w:rPr>
              <w:br w:type="page"/>
            </w:r>
            <w:r w:rsidRPr="00FD08CE">
              <w:rPr>
                <w:b/>
                <w:sz w:val="20"/>
                <w:lang w:eastAsia="en-US"/>
              </w:rPr>
              <w:t xml:space="preserve">4. Priloge </w:t>
            </w:r>
          </w:p>
        </w:tc>
      </w:tr>
      <w:tr w:rsidR="00FD08CE" w:rsidRPr="00FD08CE" w14:paraId="5B47E8CA" w14:textId="77777777" w:rsidTr="00FD08CE">
        <w:trPr>
          <w:trHeight w:hRule="exact" w:val="2012"/>
          <w:jc w:val="center"/>
        </w:trPr>
        <w:tc>
          <w:tcPr>
            <w:tcW w:w="440" w:type="dxa"/>
            <w:tcBorders>
              <w:top w:val="single" w:sz="4" w:space="0" w:color="auto"/>
              <w:left w:val="single" w:sz="4" w:space="0" w:color="auto"/>
              <w:bottom w:val="single" w:sz="4" w:space="0" w:color="auto"/>
              <w:right w:val="single" w:sz="4" w:space="0" w:color="auto"/>
            </w:tcBorders>
            <w:vAlign w:val="center"/>
          </w:tcPr>
          <w:p w14:paraId="13F65789" w14:textId="77777777" w:rsidR="00FD08CE" w:rsidRPr="00FD08CE" w:rsidRDefault="00FD08CE" w:rsidP="00FD08CE">
            <w:pPr>
              <w:jc w:val="center"/>
              <w:rPr>
                <w:sz w:val="20"/>
                <w:lang w:eastAsia="en-US"/>
              </w:rPr>
            </w:pPr>
            <w:r w:rsidRPr="00FD08CE">
              <w:rPr>
                <w:sz w:val="20"/>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6C88E29B" w14:textId="77777777" w:rsidR="00FD08CE" w:rsidRPr="00FD08CE" w:rsidRDefault="00FD08CE" w:rsidP="00FD08CE">
            <w:pPr>
              <w:jc w:val="center"/>
              <w:rPr>
                <w:sz w:val="20"/>
                <w:lang w:eastAsia="en-US"/>
              </w:rPr>
            </w:pPr>
            <w:r w:rsidRPr="00FD08CE">
              <w:rPr>
                <w:sz w:val="20"/>
                <w:lang w:eastAsia="en-US"/>
              </w:rPr>
              <w:t>I.</w:t>
            </w:r>
          </w:p>
        </w:tc>
        <w:tc>
          <w:tcPr>
            <w:tcW w:w="8930" w:type="dxa"/>
            <w:tcBorders>
              <w:top w:val="single" w:sz="4" w:space="0" w:color="auto"/>
              <w:left w:val="single" w:sz="4" w:space="0" w:color="auto"/>
              <w:bottom w:val="single" w:sz="4" w:space="0" w:color="auto"/>
              <w:right w:val="single" w:sz="4" w:space="0" w:color="auto"/>
            </w:tcBorders>
            <w:vAlign w:val="center"/>
          </w:tcPr>
          <w:p w14:paraId="5A6A4B38" w14:textId="77777777" w:rsidR="00FD08CE" w:rsidRPr="00FD08CE" w:rsidRDefault="00FD08CE" w:rsidP="00FD08CE">
            <w:pPr>
              <w:jc w:val="both"/>
              <w:rPr>
                <w:sz w:val="20"/>
                <w:lang w:eastAsia="en-US"/>
              </w:rPr>
            </w:pPr>
            <w:r w:rsidRPr="00FD08CE">
              <w:rPr>
                <w:sz w:val="20"/>
                <w:lang w:eastAsia="en-US"/>
              </w:rPr>
              <w:t>Elaborat lokacijske preveritve (obvezna priloga)</w:t>
            </w:r>
          </w:p>
          <w:p w14:paraId="3AD48760" w14:textId="77777777" w:rsidR="00FD08CE" w:rsidRPr="00FD08CE" w:rsidRDefault="00FD08CE" w:rsidP="00FD08CE">
            <w:pPr>
              <w:jc w:val="both"/>
              <w:rPr>
                <w:sz w:val="20"/>
                <w:lang w:eastAsia="en-US"/>
              </w:rPr>
            </w:pPr>
          </w:p>
          <w:p w14:paraId="065A3429" w14:textId="77777777" w:rsidR="00FD08CE" w:rsidRPr="00FD08CE" w:rsidRDefault="00FD08CE" w:rsidP="00FD08CE">
            <w:pPr>
              <w:spacing w:line="360" w:lineRule="auto"/>
              <w:jc w:val="both"/>
              <w:rPr>
                <w:sz w:val="20"/>
                <w:lang w:eastAsia="en-US"/>
              </w:rPr>
            </w:pPr>
            <w:r w:rsidRPr="00FD08CE">
              <w:rPr>
                <w:sz w:val="20"/>
                <w:lang w:eastAsia="en-US"/>
              </w:rPr>
              <w:t>Naslov elaborata: ……………………………………………………………………………………………..</w:t>
            </w:r>
          </w:p>
          <w:p w14:paraId="4D8FCAE8" w14:textId="77777777" w:rsidR="00FD08CE" w:rsidRPr="00FD08CE" w:rsidRDefault="00FD08CE" w:rsidP="00FD08CE">
            <w:pPr>
              <w:spacing w:line="360" w:lineRule="auto"/>
              <w:jc w:val="both"/>
              <w:rPr>
                <w:sz w:val="20"/>
                <w:lang w:eastAsia="en-US"/>
              </w:rPr>
            </w:pPr>
            <w:r w:rsidRPr="00FD08CE">
              <w:rPr>
                <w:sz w:val="20"/>
                <w:lang w:eastAsia="en-US"/>
              </w:rPr>
              <w:t>Datum izdelave elaborata: …………………………………………………………………………………....</w:t>
            </w:r>
          </w:p>
          <w:p w14:paraId="20680119" w14:textId="77777777" w:rsidR="00FD08CE" w:rsidRPr="00FD08CE" w:rsidRDefault="00FD08CE" w:rsidP="00FD08CE">
            <w:pPr>
              <w:spacing w:line="360" w:lineRule="auto"/>
              <w:jc w:val="both"/>
              <w:rPr>
                <w:sz w:val="20"/>
                <w:lang w:eastAsia="en-US"/>
              </w:rPr>
            </w:pPr>
            <w:r w:rsidRPr="00FD08CE">
              <w:rPr>
                <w:sz w:val="20"/>
                <w:lang w:eastAsia="en-US"/>
              </w:rPr>
              <w:t>Izdelovalec elaborata: ………………………………………………………………………………………...</w:t>
            </w:r>
          </w:p>
          <w:p w14:paraId="50FED540" w14:textId="77777777" w:rsidR="00FD08CE" w:rsidRPr="00FD08CE" w:rsidRDefault="00FD08CE" w:rsidP="00FD08CE">
            <w:pPr>
              <w:spacing w:line="360" w:lineRule="auto"/>
              <w:jc w:val="both"/>
              <w:rPr>
                <w:sz w:val="20"/>
                <w:lang w:eastAsia="en-US"/>
              </w:rPr>
            </w:pPr>
            <w:r w:rsidRPr="00FD08CE">
              <w:rPr>
                <w:sz w:val="20"/>
                <w:lang w:eastAsia="en-US"/>
              </w:rPr>
              <w:t xml:space="preserve">ZAPS </w:t>
            </w:r>
            <w:proofErr w:type="spellStart"/>
            <w:r w:rsidRPr="00FD08CE">
              <w:rPr>
                <w:sz w:val="20"/>
                <w:lang w:eastAsia="en-US"/>
              </w:rPr>
              <w:t>ident</w:t>
            </w:r>
            <w:proofErr w:type="spellEnd"/>
            <w:r w:rsidRPr="00FD08CE">
              <w:rPr>
                <w:sz w:val="20"/>
                <w:lang w:eastAsia="en-US"/>
              </w:rPr>
              <w:t>. št. izdelovalca: ………………………………………………………………………………….</w:t>
            </w:r>
          </w:p>
        </w:tc>
      </w:tr>
      <w:tr w:rsidR="00FD08CE" w:rsidRPr="00FD08CE" w14:paraId="5A3CFD48" w14:textId="77777777" w:rsidTr="00FD08CE">
        <w:trPr>
          <w:trHeight w:hRule="exact" w:val="848"/>
          <w:jc w:val="center"/>
        </w:trPr>
        <w:tc>
          <w:tcPr>
            <w:tcW w:w="440" w:type="dxa"/>
            <w:vAlign w:val="center"/>
          </w:tcPr>
          <w:p w14:paraId="70BA86D7" w14:textId="77777777" w:rsidR="00FD08CE" w:rsidRPr="00FD08CE" w:rsidRDefault="00FD08CE" w:rsidP="00FD08CE">
            <w:pPr>
              <w:jc w:val="center"/>
              <w:rPr>
                <w:b/>
                <w:sz w:val="20"/>
                <w:lang w:eastAsia="en-US"/>
              </w:rPr>
            </w:pPr>
            <w:r w:rsidRPr="00FD08CE">
              <w:rPr>
                <w:sz w:val="20"/>
                <w:lang w:eastAsia="en-US"/>
              </w:rPr>
              <w:t></w:t>
            </w:r>
          </w:p>
        </w:tc>
        <w:tc>
          <w:tcPr>
            <w:tcW w:w="567" w:type="dxa"/>
            <w:vAlign w:val="center"/>
          </w:tcPr>
          <w:p w14:paraId="3ED3D0CE" w14:textId="77777777" w:rsidR="00FD08CE" w:rsidRPr="00FD08CE" w:rsidRDefault="00FD08CE" w:rsidP="00FD08CE">
            <w:pPr>
              <w:jc w:val="center"/>
              <w:rPr>
                <w:b/>
                <w:sz w:val="20"/>
                <w:lang w:eastAsia="en-US"/>
              </w:rPr>
            </w:pPr>
            <w:r w:rsidRPr="00FD08CE">
              <w:rPr>
                <w:sz w:val="20"/>
                <w:lang w:eastAsia="en-US"/>
              </w:rPr>
              <w:t>II.</w:t>
            </w:r>
          </w:p>
        </w:tc>
        <w:tc>
          <w:tcPr>
            <w:tcW w:w="8930" w:type="dxa"/>
            <w:vAlign w:val="center"/>
          </w:tcPr>
          <w:p w14:paraId="5EFE3B7C" w14:textId="77777777" w:rsidR="00FD08CE" w:rsidRPr="00FD08CE" w:rsidRDefault="00FD08CE" w:rsidP="00FD08CE">
            <w:pPr>
              <w:jc w:val="both"/>
              <w:rPr>
                <w:b/>
                <w:sz w:val="20"/>
                <w:lang w:eastAsia="en-US"/>
              </w:rPr>
            </w:pPr>
            <w:r w:rsidRPr="00FD08CE">
              <w:rPr>
                <w:sz w:val="20"/>
                <w:lang w:eastAsia="en-US"/>
              </w:rPr>
              <w:t>Pooblastilo pobudnika/investitorja, če pobudo vlaga njegov zastopnik oziroma pooblaščenec</w:t>
            </w:r>
          </w:p>
        </w:tc>
      </w:tr>
      <w:tr w:rsidR="00FD08CE" w:rsidRPr="00FD08CE" w14:paraId="186C49A2" w14:textId="77777777" w:rsidTr="00FD08CE">
        <w:trPr>
          <w:trHeight w:hRule="exact" w:val="848"/>
          <w:jc w:val="center"/>
        </w:trPr>
        <w:tc>
          <w:tcPr>
            <w:tcW w:w="440" w:type="dxa"/>
            <w:vAlign w:val="center"/>
          </w:tcPr>
          <w:p w14:paraId="70CD88F2" w14:textId="77777777" w:rsidR="00FD08CE" w:rsidRPr="00FD08CE" w:rsidRDefault="00FD08CE" w:rsidP="00FD08CE">
            <w:pPr>
              <w:jc w:val="center"/>
              <w:rPr>
                <w:sz w:val="20"/>
                <w:lang w:eastAsia="en-US"/>
              </w:rPr>
            </w:pPr>
            <w:r w:rsidRPr="00FD08CE">
              <w:rPr>
                <w:sz w:val="20"/>
                <w:lang w:eastAsia="en-US"/>
              </w:rPr>
              <w:t></w:t>
            </w:r>
          </w:p>
        </w:tc>
        <w:tc>
          <w:tcPr>
            <w:tcW w:w="567" w:type="dxa"/>
            <w:vAlign w:val="center"/>
          </w:tcPr>
          <w:p w14:paraId="180BAB4B" w14:textId="77777777" w:rsidR="00FD08CE" w:rsidRPr="00FD08CE" w:rsidRDefault="00FD08CE" w:rsidP="00FD08CE">
            <w:pPr>
              <w:jc w:val="center"/>
              <w:rPr>
                <w:sz w:val="20"/>
                <w:lang w:eastAsia="en-US"/>
              </w:rPr>
            </w:pPr>
            <w:r w:rsidRPr="00FD08CE">
              <w:rPr>
                <w:sz w:val="20"/>
                <w:lang w:eastAsia="en-US"/>
              </w:rPr>
              <w:t>III.</w:t>
            </w:r>
          </w:p>
        </w:tc>
        <w:tc>
          <w:tcPr>
            <w:tcW w:w="8930" w:type="dxa"/>
            <w:vAlign w:val="center"/>
          </w:tcPr>
          <w:p w14:paraId="12B72DFF" w14:textId="77777777" w:rsidR="00FD08CE" w:rsidRPr="00FD08CE" w:rsidRDefault="00FD08CE" w:rsidP="00FD08CE">
            <w:pPr>
              <w:jc w:val="both"/>
              <w:rPr>
                <w:sz w:val="20"/>
                <w:lang w:eastAsia="en-US"/>
              </w:rPr>
            </w:pPr>
            <w:r w:rsidRPr="00FD08CE">
              <w:rPr>
                <w:sz w:val="20"/>
                <w:lang w:eastAsia="en-US"/>
              </w:rPr>
              <w:t>Veljavni upravni akti na zemljišču (gradbena dovoljenja, uporabna dovoljenja, inšpekcijske odločbe idr.)</w:t>
            </w:r>
          </w:p>
        </w:tc>
      </w:tr>
      <w:tr w:rsidR="00FD08CE" w:rsidRPr="00FD08CE" w14:paraId="0A80F57B" w14:textId="77777777" w:rsidTr="00FD08CE">
        <w:trPr>
          <w:trHeight w:hRule="exact" w:val="848"/>
          <w:jc w:val="center"/>
        </w:trPr>
        <w:tc>
          <w:tcPr>
            <w:tcW w:w="440" w:type="dxa"/>
            <w:vAlign w:val="center"/>
          </w:tcPr>
          <w:p w14:paraId="0D5195F6" w14:textId="77777777" w:rsidR="00FD08CE" w:rsidRPr="00FD08CE" w:rsidRDefault="00FD08CE" w:rsidP="00FD08CE">
            <w:pPr>
              <w:jc w:val="center"/>
              <w:rPr>
                <w:sz w:val="20"/>
                <w:lang w:eastAsia="en-US"/>
              </w:rPr>
            </w:pPr>
            <w:r w:rsidRPr="00FD08CE">
              <w:rPr>
                <w:sz w:val="20"/>
                <w:lang w:eastAsia="en-US"/>
              </w:rPr>
              <w:t></w:t>
            </w:r>
          </w:p>
        </w:tc>
        <w:tc>
          <w:tcPr>
            <w:tcW w:w="567" w:type="dxa"/>
            <w:vAlign w:val="center"/>
          </w:tcPr>
          <w:p w14:paraId="0DF2A422" w14:textId="77777777" w:rsidR="00FD08CE" w:rsidRPr="00FD08CE" w:rsidRDefault="00FD08CE" w:rsidP="00FD08CE">
            <w:pPr>
              <w:jc w:val="center"/>
              <w:rPr>
                <w:sz w:val="20"/>
                <w:lang w:eastAsia="en-US"/>
              </w:rPr>
            </w:pPr>
            <w:r w:rsidRPr="00FD08CE">
              <w:rPr>
                <w:sz w:val="20"/>
                <w:lang w:eastAsia="en-US"/>
              </w:rPr>
              <w:t>IV.</w:t>
            </w:r>
          </w:p>
        </w:tc>
        <w:tc>
          <w:tcPr>
            <w:tcW w:w="8930" w:type="dxa"/>
            <w:vAlign w:val="center"/>
          </w:tcPr>
          <w:p w14:paraId="308F74CF" w14:textId="77777777" w:rsidR="00FD08CE" w:rsidRPr="00FD08CE" w:rsidRDefault="00FD08CE" w:rsidP="00FD08CE">
            <w:pPr>
              <w:jc w:val="both"/>
              <w:rPr>
                <w:sz w:val="20"/>
                <w:lang w:eastAsia="en-US"/>
              </w:rPr>
            </w:pPr>
            <w:r w:rsidRPr="00FD08CE">
              <w:rPr>
                <w:sz w:val="20"/>
                <w:lang w:eastAsia="en-US"/>
              </w:rPr>
              <w:t>Soglasje lastnika/solastnika, če pobudnik ni izključni lastnik zemljišča</w:t>
            </w:r>
          </w:p>
        </w:tc>
      </w:tr>
      <w:tr w:rsidR="00BA3A98" w:rsidRPr="00FD08CE" w14:paraId="42688A13" w14:textId="77777777" w:rsidTr="0008250D">
        <w:trPr>
          <w:trHeight w:hRule="exact" w:val="848"/>
          <w:jc w:val="center"/>
        </w:trPr>
        <w:tc>
          <w:tcPr>
            <w:tcW w:w="440" w:type="dxa"/>
            <w:vAlign w:val="center"/>
          </w:tcPr>
          <w:p w14:paraId="10561FB7" w14:textId="77777777" w:rsidR="00BA3A98" w:rsidRPr="00FD08CE" w:rsidRDefault="00BA3A98" w:rsidP="0008250D">
            <w:pPr>
              <w:jc w:val="center"/>
              <w:rPr>
                <w:sz w:val="20"/>
                <w:lang w:eastAsia="en-US"/>
              </w:rPr>
            </w:pPr>
            <w:r w:rsidRPr="00FD08CE">
              <w:rPr>
                <w:sz w:val="20"/>
                <w:lang w:eastAsia="en-US"/>
              </w:rPr>
              <w:t></w:t>
            </w:r>
          </w:p>
        </w:tc>
        <w:tc>
          <w:tcPr>
            <w:tcW w:w="567" w:type="dxa"/>
            <w:vAlign w:val="center"/>
          </w:tcPr>
          <w:p w14:paraId="530B7384" w14:textId="77777777" w:rsidR="00BA3A98" w:rsidRPr="00FD08CE" w:rsidRDefault="00BA3A98" w:rsidP="0008250D">
            <w:pPr>
              <w:jc w:val="center"/>
              <w:rPr>
                <w:sz w:val="20"/>
                <w:lang w:eastAsia="en-US"/>
              </w:rPr>
            </w:pPr>
            <w:r>
              <w:rPr>
                <w:sz w:val="20"/>
                <w:lang w:eastAsia="en-US"/>
              </w:rPr>
              <w:t>V.</w:t>
            </w:r>
          </w:p>
        </w:tc>
        <w:tc>
          <w:tcPr>
            <w:tcW w:w="8930" w:type="dxa"/>
            <w:vAlign w:val="center"/>
          </w:tcPr>
          <w:p w14:paraId="795B6617" w14:textId="77777777" w:rsidR="00BA3A98" w:rsidRPr="00FD08CE" w:rsidRDefault="00BA3A98" w:rsidP="0008250D">
            <w:pPr>
              <w:jc w:val="both"/>
              <w:rPr>
                <w:sz w:val="20"/>
                <w:lang w:eastAsia="en-US"/>
              </w:rPr>
            </w:pPr>
            <w:r>
              <w:rPr>
                <w:sz w:val="20"/>
                <w:lang w:eastAsia="en-US"/>
              </w:rPr>
              <w:t>Potrdilo o plačilu upravne takse (obvezna priloga)</w:t>
            </w:r>
          </w:p>
        </w:tc>
      </w:tr>
    </w:tbl>
    <w:p w14:paraId="3F85CF59" w14:textId="77777777" w:rsidR="00FD08CE" w:rsidRDefault="00FD08CE" w:rsidP="00FD08CE">
      <w:pPr>
        <w:tabs>
          <w:tab w:val="left" w:pos="-142"/>
        </w:tabs>
        <w:autoSpaceDE w:val="0"/>
        <w:autoSpaceDN w:val="0"/>
        <w:adjustRightInd w:val="0"/>
        <w:jc w:val="both"/>
        <w:rPr>
          <w:b/>
          <w:sz w:val="20"/>
          <w:lang w:eastAsia="en-US"/>
        </w:rPr>
      </w:pPr>
    </w:p>
    <w:p w14:paraId="6FED13EC" w14:textId="77777777" w:rsidR="00FD08CE" w:rsidRPr="00FD08CE" w:rsidRDefault="00FD08CE" w:rsidP="00FD08CE">
      <w:pPr>
        <w:numPr>
          <w:ilvl w:val="0"/>
          <w:numId w:val="38"/>
        </w:numPr>
        <w:tabs>
          <w:tab w:val="left" w:pos="-142"/>
        </w:tabs>
        <w:autoSpaceDE w:val="0"/>
        <w:autoSpaceDN w:val="0"/>
        <w:adjustRightInd w:val="0"/>
        <w:ind w:hanging="218"/>
        <w:contextualSpacing/>
        <w:jc w:val="both"/>
        <w:rPr>
          <w:b/>
          <w:sz w:val="20"/>
        </w:rPr>
      </w:pPr>
      <w:r w:rsidRPr="00FD08CE">
        <w:rPr>
          <w:b/>
          <w:sz w:val="20"/>
        </w:rPr>
        <w:lastRenderedPageBreak/>
        <w:t xml:space="preserve">Pogoj za obravnavo elaborata in izdajo sklepa o lokacijski preveritvi je plačilo nadomestila za stroške postopka, za kar bo pobudniku/investitorju izdan Sklep o določitvi stroškov lokacijske preveritve v skladu z Odlokom o določitvi stroškov lokacijske preveritve v </w:t>
      </w:r>
      <w:r w:rsidR="00790E63">
        <w:rPr>
          <w:b/>
          <w:sz w:val="20"/>
        </w:rPr>
        <w:t>Občin</w:t>
      </w:r>
      <w:r w:rsidR="00DF4BD0">
        <w:rPr>
          <w:b/>
          <w:sz w:val="20"/>
        </w:rPr>
        <w:t>i</w:t>
      </w:r>
      <w:r w:rsidR="00790E63">
        <w:rPr>
          <w:b/>
          <w:sz w:val="20"/>
        </w:rPr>
        <w:t xml:space="preserve"> </w:t>
      </w:r>
      <w:r w:rsidR="00864753">
        <w:rPr>
          <w:b/>
          <w:sz w:val="20"/>
        </w:rPr>
        <w:t>Videm</w:t>
      </w:r>
      <w:r w:rsidR="006C35CD">
        <w:rPr>
          <w:b/>
          <w:sz w:val="20"/>
        </w:rPr>
        <w:t xml:space="preserve"> </w:t>
      </w:r>
      <w:r w:rsidRPr="00FD08CE">
        <w:rPr>
          <w:b/>
          <w:sz w:val="20"/>
        </w:rPr>
        <w:t>(</w:t>
      </w:r>
      <w:r w:rsidR="00AE2202" w:rsidRPr="00AE2202">
        <w:rPr>
          <w:b/>
          <w:sz w:val="20"/>
        </w:rPr>
        <w:t>Uradno glasilo slovenskih občin, št. 10/2019</w:t>
      </w:r>
      <w:r w:rsidRPr="00FD08CE">
        <w:rPr>
          <w:b/>
          <w:sz w:val="20"/>
        </w:rPr>
        <w:t xml:space="preserve">). Plačilo nadomestila ne zagotavlja </w:t>
      </w:r>
      <w:r w:rsidR="004B6000">
        <w:rPr>
          <w:b/>
          <w:sz w:val="20"/>
        </w:rPr>
        <w:t xml:space="preserve">pozitivnih mnenj nosilcev urejanja prostora niti </w:t>
      </w:r>
      <w:r w:rsidRPr="00FD08CE">
        <w:rPr>
          <w:b/>
          <w:sz w:val="20"/>
        </w:rPr>
        <w:t xml:space="preserve">potrditve sklepa o lokacijski preveritvi na </w:t>
      </w:r>
      <w:r w:rsidR="0020475E">
        <w:rPr>
          <w:b/>
          <w:sz w:val="20"/>
        </w:rPr>
        <w:t>O</w:t>
      </w:r>
      <w:r w:rsidR="00790E63">
        <w:rPr>
          <w:b/>
          <w:sz w:val="20"/>
        </w:rPr>
        <w:t>bčinskem</w:t>
      </w:r>
      <w:r w:rsidR="00AB2511">
        <w:rPr>
          <w:b/>
          <w:sz w:val="20"/>
        </w:rPr>
        <w:t xml:space="preserve"> svetu </w:t>
      </w:r>
      <w:r w:rsidR="00864753">
        <w:rPr>
          <w:b/>
          <w:sz w:val="20"/>
        </w:rPr>
        <w:t>Občine Videm</w:t>
      </w:r>
      <w:r w:rsidRPr="00FD08CE">
        <w:rPr>
          <w:b/>
          <w:sz w:val="20"/>
        </w:rPr>
        <w:t>.</w:t>
      </w:r>
    </w:p>
    <w:p w14:paraId="752244B5" w14:textId="77777777" w:rsidR="003A4A63" w:rsidRDefault="003A4A63" w:rsidP="00FD08CE">
      <w:pPr>
        <w:contextualSpacing/>
        <w:jc w:val="both"/>
        <w:rPr>
          <w:b/>
          <w:sz w:val="20"/>
        </w:rPr>
      </w:pPr>
    </w:p>
    <w:p w14:paraId="3EB2DD3F" w14:textId="77777777" w:rsidR="003A4A63" w:rsidRPr="003A4A63" w:rsidRDefault="003A4A63" w:rsidP="003A4A63">
      <w:pPr>
        <w:ind w:firstLine="284"/>
        <w:contextualSpacing/>
        <w:jc w:val="both"/>
        <w:rPr>
          <w:b/>
          <w:sz w:val="20"/>
        </w:rPr>
      </w:pPr>
      <w:r w:rsidRPr="003A4A63">
        <w:rPr>
          <w:b/>
          <w:sz w:val="20"/>
        </w:rPr>
        <w:t>Stroški za posamezno lokacijsko preveritev znašajo:</w:t>
      </w:r>
    </w:p>
    <w:p w14:paraId="6EDE9FB6" w14:textId="77777777" w:rsidR="003A4A63" w:rsidRPr="003A4A63" w:rsidRDefault="003A4A63" w:rsidP="003A4A63">
      <w:pPr>
        <w:ind w:firstLine="284"/>
        <w:contextualSpacing/>
        <w:jc w:val="both"/>
        <w:rPr>
          <w:b/>
          <w:sz w:val="20"/>
        </w:rPr>
      </w:pPr>
      <w:r w:rsidRPr="003A4A63">
        <w:rPr>
          <w:b/>
          <w:sz w:val="20"/>
        </w:rPr>
        <w:t>·</w:t>
      </w:r>
      <w:r w:rsidR="000A21D9">
        <w:rPr>
          <w:b/>
          <w:sz w:val="20"/>
        </w:rPr>
        <w:t xml:space="preserve"> </w:t>
      </w:r>
      <w:r w:rsidRPr="003A4A63">
        <w:rPr>
          <w:b/>
          <w:sz w:val="20"/>
        </w:rPr>
        <w:t xml:space="preserve"> za določanje obsega stavbnega zemljišča pri posamični poselitvi 1.000 evrov,</w:t>
      </w:r>
    </w:p>
    <w:p w14:paraId="6DA2038C" w14:textId="77777777" w:rsidR="003A4A63" w:rsidRPr="003A4A63" w:rsidRDefault="003A4A63" w:rsidP="003A4A63">
      <w:pPr>
        <w:ind w:firstLine="284"/>
        <w:contextualSpacing/>
        <w:jc w:val="both"/>
        <w:rPr>
          <w:b/>
          <w:sz w:val="20"/>
        </w:rPr>
      </w:pPr>
      <w:r w:rsidRPr="003A4A63">
        <w:rPr>
          <w:b/>
          <w:sz w:val="20"/>
        </w:rPr>
        <w:t>·</w:t>
      </w:r>
      <w:r w:rsidR="000A21D9">
        <w:rPr>
          <w:b/>
          <w:sz w:val="20"/>
        </w:rPr>
        <w:t xml:space="preserve"> </w:t>
      </w:r>
      <w:r w:rsidRPr="003A4A63">
        <w:rPr>
          <w:b/>
          <w:sz w:val="20"/>
        </w:rPr>
        <w:t xml:space="preserve"> za individualno odstopanje od prostorskih izvedbenih pogojev 1.600 evrov,</w:t>
      </w:r>
    </w:p>
    <w:p w14:paraId="7B6F0A91" w14:textId="77777777" w:rsidR="003A4A63" w:rsidRDefault="003A4A63" w:rsidP="003A4A63">
      <w:pPr>
        <w:ind w:firstLine="284"/>
        <w:contextualSpacing/>
        <w:jc w:val="both"/>
        <w:rPr>
          <w:b/>
          <w:sz w:val="20"/>
        </w:rPr>
      </w:pPr>
      <w:r w:rsidRPr="003A4A63">
        <w:rPr>
          <w:b/>
          <w:sz w:val="20"/>
        </w:rPr>
        <w:t>·</w:t>
      </w:r>
      <w:r w:rsidR="000A21D9">
        <w:rPr>
          <w:b/>
          <w:sz w:val="20"/>
        </w:rPr>
        <w:t xml:space="preserve"> </w:t>
      </w:r>
      <w:r w:rsidRPr="003A4A63">
        <w:rPr>
          <w:b/>
          <w:sz w:val="20"/>
        </w:rPr>
        <w:t xml:space="preserve"> za omogočanje začasne rabe prostora 1.300 evrov.</w:t>
      </w:r>
    </w:p>
    <w:p w14:paraId="6DF54E7D" w14:textId="77777777" w:rsidR="005B1580" w:rsidRDefault="005B1580" w:rsidP="003A4A63">
      <w:pPr>
        <w:ind w:firstLine="284"/>
        <w:contextualSpacing/>
        <w:jc w:val="both"/>
        <w:rPr>
          <w:b/>
          <w:sz w:val="20"/>
        </w:rPr>
      </w:pPr>
    </w:p>
    <w:p w14:paraId="76D10E50" w14:textId="77777777" w:rsidR="005B1580" w:rsidRPr="005B1580" w:rsidRDefault="005B1580" w:rsidP="005B1580">
      <w:pPr>
        <w:numPr>
          <w:ilvl w:val="0"/>
          <w:numId w:val="38"/>
        </w:numPr>
        <w:ind w:hanging="218"/>
        <w:rPr>
          <w:b/>
          <w:bCs/>
          <w:color w:val="444444"/>
          <w:sz w:val="20"/>
        </w:rPr>
      </w:pPr>
      <w:r w:rsidRPr="005B1580">
        <w:rPr>
          <w:b/>
          <w:bCs/>
          <w:sz w:val="20"/>
        </w:rPr>
        <w:t>Skladno z Zakonom o upravnih taksah je za vlogo po tarifni št. 1 potrebno plačati upravno takso v znesku 4,50 EUR</w:t>
      </w:r>
      <w:r w:rsidR="007D0FE0">
        <w:rPr>
          <w:b/>
          <w:bCs/>
          <w:sz w:val="20"/>
        </w:rPr>
        <w:t>,</w:t>
      </w:r>
      <w:r w:rsidRPr="005B1580">
        <w:rPr>
          <w:b/>
          <w:bCs/>
          <w:sz w:val="20"/>
        </w:rPr>
        <w:t xml:space="preserve"> v gotovini ali na transakcijski račun Občine Videm: TRR: </w:t>
      </w:r>
      <w:r w:rsidRPr="005B1580">
        <w:rPr>
          <w:b/>
          <w:bCs/>
          <w:color w:val="000000"/>
          <w:sz w:val="20"/>
        </w:rPr>
        <w:t>SI56 01335 5350 309 183</w:t>
      </w:r>
      <w:r w:rsidRPr="005B1580">
        <w:rPr>
          <w:b/>
          <w:bCs/>
          <w:sz w:val="20"/>
        </w:rPr>
        <w:t xml:space="preserve">, sklic: SI11 </w:t>
      </w:r>
      <w:r w:rsidRPr="005B1580">
        <w:rPr>
          <w:b/>
          <w:bCs/>
          <w:color w:val="000000"/>
          <w:sz w:val="20"/>
        </w:rPr>
        <w:t>76350-7111002</w:t>
      </w:r>
      <w:r w:rsidRPr="005B1580">
        <w:rPr>
          <w:b/>
          <w:bCs/>
          <w:sz w:val="20"/>
        </w:rPr>
        <w:t>, namen: plačilo upravne takse, koda namena: GOVT.</w:t>
      </w:r>
    </w:p>
    <w:p w14:paraId="4D1F0B79" w14:textId="77777777" w:rsidR="003A4A63" w:rsidRPr="00FD08CE" w:rsidRDefault="003A4A63" w:rsidP="003A4A63">
      <w:pPr>
        <w:contextualSpacing/>
        <w:jc w:val="both"/>
        <w:rPr>
          <w:b/>
          <w:sz w:val="20"/>
        </w:rPr>
      </w:pPr>
    </w:p>
    <w:p w14:paraId="3B07F6E7" w14:textId="77777777" w:rsidR="00FD08CE" w:rsidRPr="00FD08CE" w:rsidRDefault="00864753" w:rsidP="00FD08CE">
      <w:pPr>
        <w:numPr>
          <w:ilvl w:val="0"/>
          <w:numId w:val="38"/>
        </w:numPr>
        <w:tabs>
          <w:tab w:val="left" w:pos="-142"/>
        </w:tabs>
        <w:autoSpaceDE w:val="0"/>
        <w:autoSpaceDN w:val="0"/>
        <w:adjustRightInd w:val="0"/>
        <w:ind w:hanging="218"/>
        <w:contextualSpacing/>
        <w:jc w:val="both"/>
        <w:rPr>
          <w:b/>
          <w:sz w:val="20"/>
        </w:rPr>
      </w:pPr>
      <w:r>
        <w:rPr>
          <w:b/>
          <w:sz w:val="20"/>
        </w:rPr>
        <w:t xml:space="preserve">Občina Videm </w:t>
      </w:r>
      <w:r w:rsidR="00FD08CE" w:rsidRPr="00FD08CE">
        <w:rPr>
          <w:b/>
          <w:sz w:val="20"/>
        </w:rPr>
        <w:t xml:space="preserve">lahko zahteva dopolnitev te pobude ali elaborata lokacijske preveritve </w:t>
      </w:r>
      <w:r w:rsidR="003D6942">
        <w:rPr>
          <w:b/>
          <w:sz w:val="20"/>
        </w:rPr>
        <w:t xml:space="preserve">zaradi strokovnih ugotovitev </w:t>
      </w:r>
      <w:r>
        <w:rPr>
          <w:b/>
          <w:sz w:val="20"/>
        </w:rPr>
        <w:t xml:space="preserve">Občine Videm </w:t>
      </w:r>
      <w:r w:rsidR="00FD08CE" w:rsidRPr="00FD08CE">
        <w:rPr>
          <w:b/>
          <w:sz w:val="20"/>
        </w:rPr>
        <w:t>ali zahtev nosilcev urejanja prostora, ki v postopku podajo mnenje o ustreznosti elaborata.</w:t>
      </w:r>
    </w:p>
    <w:p w14:paraId="3B97BC82" w14:textId="77777777" w:rsidR="00FD08CE" w:rsidRPr="00FD08CE" w:rsidRDefault="00FD08CE" w:rsidP="00FD08CE">
      <w:pPr>
        <w:tabs>
          <w:tab w:val="left" w:pos="-142"/>
        </w:tabs>
        <w:autoSpaceDE w:val="0"/>
        <w:autoSpaceDN w:val="0"/>
        <w:adjustRightInd w:val="0"/>
        <w:jc w:val="both"/>
        <w:rPr>
          <w:sz w:val="20"/>
          <w:lang w:eastAsia="en-US"/>
        </w:rPr>
      </w:pPr>
    </w:p>
    <w:p w14:paraId="472790BB" w14:textId="77777777" w:rsidR="00FD08CE" w:rsidRPr="00FD08CE" w:rsidRDefault="00FD08CE" w:rsidP="00FD08CE">
      <w:pPr>
        <w:pBdr>
          <w:top w:val="single" w:sz="4" w:space="1" w:color="auto"/>
        </w:pBdr>
        <w:autoSpaceDE w:val="0"/>
        <w:autoSpaceDN w:val="0"/>
        <w:adjustRightInd w:val="0"/>
        <w:ind w:left="-142"/>
        <w:jc w:val="both"/>
        <w:rPr>
          <w:bCs/>
          <w:sz w:val="20"/>
          <w:lang w:eastAsia="en-US"/>
        </w:rPr>
      </w:pPr>
      <w:r w:rsidRPr="00FD08CE">
        <w:rPr>
          <w:bCs/>
          <w:sz w:val="20"/>
          <w:lang w:eastAsia="en-US"/>
        </w:rPr>
        <w:t>Izjavljam, da sem sočasno s pobudo oddal označene priloge, in s podpisom potrjujem, da so navedeni podatki ažurni in resnični.</w:t>
      </w:r>
    </w:p>
    <w:p w14:paraId="53E8370A" w14:textId="77777777" w:rsidR="00FD08CE" w:rsidRPr="00FD08CE" w:rsidRDefault="00FD08CE" w:rsidP="00FD08CE">
      <w:pPr>
        <w:rPr>
          <w:sz w:val="20"/>
          <w:lang w:eastAsia="en-US"/>
        </w:rPr>
      </w:pPr>
    </w:p>
    <w:p w14:paraId="0E94640F" w14:textId="77777777" w:rsidR="00FD08CE" w:rsidRPr="00FD08CE" w:rsidRDefault="00FD08CE" w:rsidP="00FD08CE">
      <w:pPr>
        <w:rPr>
          <w:sz w:val="20"/>
          <w:lang w:eastAsia="en-US"/>
        </w:rPr>
      </w:pPr>
    </w:p>
    <w:tbl>
      <w:tblPr>
        <w:tblpPr w:leftFromText="141" w:rightFromText="141" w:vertAnchor="text" w:horzAnchor="margin" w:tblpXSpec="right" w:tblpY="-35"/>
        <w:tblW w:w="4851" w:type="dxa"/>
        <w:tblBorders>
          <w:insideH w:val="single" w:sz="4" w:space="0" w:color="auto"/>
          <w:insideV w:val="single" w:sz="4" w:space="0" w:color="auto"/>
        </w:tblBorders>
        <w:tblLayout w:type="fixed"/>
        <w:tblLook w:val="00A0" w:firstRow="1" w:lastRow="0" w:firstColumn="1" w:lastColumn="0" w:noHBand="0" w:noVBand="0"/>
      </w:tblPr>
      <w:tblGrid>
        <w:gridCol w:w="4423"/>
        <w:gridCol w:w="428"/>
      </w:tblGrid>
      <w:tr w:rsidR="00FD08CE" w:rsidRPr="00FD08CE" w14:paraId="7ACD9436" w14:textId="77777777" w:rsidTr="00E41A81">
        <w:trPr>
          <w:trHeight w:val="423"/>
        </w:trPr>
        <w:tc>
          <w:tcPr>
            <w:tcW w:w="4423" w:type="dxa"/>
            <w:tcBorders>
              <w:top w:val="nil"/>
              <w:bottom w:val="nil"/>
              <w:right w:val="nil"/>
            </w:tcBorders>
          </w:tcPr>
          <w:p w14:paraId="6DCF5CBA" w14:textId="77777777" w:rsidR="00FD08CE" w:rsidRPr="00FD08CE" w:rsidRDefault="00FD08CE" w:rsidP="00FD08CE">
            <w:pPr>
              <w:jc w:val="center"/>
              <w:rPr>
                <w:b/>
                <w:sz w:val="20"/>
                <w:lang w:eastAsia="en-US"/>
              </w:rPr>
            </w:pPr>
            <w:r w:rsidRPr="00FD08CE">
              <w:rPr>
                <w:b/>
                <w:sz w:val="20"/>
                <w:lang w:eastAsia="en-US"/>
              </w:rPr>
              <w:t>Podpis vlagatelja pobude:</w:t>
            </w:r>
          </w:p>
        </w:tc>
        <w:tc>
          <w:tcPr>
            <w:tcW w:w="428" w:type="dxa"/>
            <w:tcBorders>
              <w:top w:val="nil"/>
              <w:left w:val="nil"/>
              <w:bottom w:val="nil"/>
              <w:right w:val="nil"/>
            </w:tcBorders>
          </w:tcPr>
          <w:p w14:paraId="47253E23" w14:textId="77777777" w:rsidR="00FD08CE" w:rsidRPr="00FD08CE" w:rsidRDefault="00FD08CE" w:rsidP="00FD08CE">
            <w:pPr>
              <w:ind w:left="317"/>
              <w:jc w:val="center"/>
              <w:rPr>
                <w:b/>
                <w:sz w:val="20"/>
                <w:lang w:eastAsia="en-US"/>
              </w:rPr>
            </w:pPr>
          </w:p>
        </w:tc>
      </w:tr>
      <w:tr w:rsidR="00FD08CE" w:rsidRPr="00FD08CE" w14:paraId="6FF70864" w14:textId="77777777" w:rsidTr="00E41A81">
        <w:trPr>
          <w:trHeight w:val="338"/>
        </w:trPr>
        <w:tc>
          <w:tcPr>
            <w:tcW w:w="4423" w:type="dxa"/>
            <w:tcBorders>
              <w:top w:val="nil"/>
              <w:bottom w:val="single" w:sz="4" w:space="0" w:color="808080"/>
              <w:right w:val="nil"/>
            </w:tcBorders>
          </w:tcPr>
          <w:p w14:paraId="3BBBD11B" w14:textId="77777777" w:rsidR="00FD08CE" w:rsidRPr="00FD08CE" w:rsidRDefault="00FD08CE" w:rsidP="00FD08CE">
            <w:pPr>
              <w:jc w:val="center"/>
              <w:rPr>
                <w:szCs w:val="24"/>
                <w:lang w:eastAsia="en-US"/>
              </w:rPr>
            </w:pPr>
          </w:p>
        </w:tc>
        <w:tc>
          <w:tcPr>
            <w:tcW w:w="428" w:type="dxa"/>
            <w:tcBorders>
              <w:top w:val="nil"/>
              <w:left w:val="nil"/>
              <w:bottom w:val="nil"/>
              <w:right w:val="nil"/>
            </w:tcBorders>
          </w:tcPr>
          <w:p w14:paraId="2F51CB75" w14:textId="77777777" w:rsidR="00FD08CE" w:rsidRPr="00FD08CE" w:rsidRDefault="00FD08CE" w:rsidP="00FD08CE">
            <w:pPr>
              <w:ind w:left="317"/>
              <w:jc w:val="center"/>
              <w:rPr>
                <w:szCs w:val="24"/>
                <w:lang w:eastAsia="en-US"/>
              </w:rPr>
            </w:pPr>
          </w:p>
        </w:tc>
      </w:tr>
      <w:tr w:rsidR="00FD08CE" w:rsidRPr="00FD08CE" w14:paraId="69542EBE" w14:textId="77777777" w:rsidTr="00E41A81">
        <w:trPr>
          <w:trHeight w:val="616"/>
        </w:trPr>
        <w:tc>
          <w:tcPr>
            <w:tcW w:w="4423" w:type="dxa"/>
            <w:tcBorders>
              <w:top w:val="single" w:sz="4" w:space="0" w:color="808080"/>
              <w:bottom w:val="single" w:sz="4" w:space="0" w:color="808080"/>
              <w:right w:val="nil"/>
            </w:tcBorders>
          </w:tcPr>
          <w:p w14:paraId="7309C9B4" w14:textId="77777777" w:rsidR="00FD08CE" w:rsidRPr="00FD08CE" w:rsidRDefault="00FD08CE" w:rsidP="00FD08CE">
            <w:pPr>
              <w:tabs>
                <w:tab w:val="left" w:pos="3960"/>
              </w:tabs>
              <w:spacing w:line="360" w:lineRule="auto"/>
              <w:ind w:left="318" w:right="609"/>
              <w:jc w:val="center"/>
              <w:rPr>
                <w:sz w:val="20"/>
                <w:lang w:eastAsia="en-US"/>
              </w:rPr>
            </w:pPr>
            <w:r w:rsidRPr="00FD08CE">
              <w:rPr>
                <w:sz w:val="20"/>
                <w:lang w:eastAsia="en-US"/>
              </w:rPr>
              <w:t xml:space="preserve">Ime in priimek </w:t>
            </w:r>
          </w:p>
        </w:tc>
        <w:tc>
          <w:tcPr>
            <w:tcW w:w="428" w:type="dxa"/>
            <w:tcBorders>
              <w:top w:val="nil"/>
              <w:left w:val="nil"/>
              <w:bottom w:val="nil"/>
              <w:right w:val="nil"/>
            </w:tcBorders>
          </w:tcPr>
          <w:p w14:paraId="598BF573" w14:textId="77777777" w:rsidR="00FD08CE" w:rsidRPr="00FD08CE" w:rsidRDefault="00FD08CE" w:rsidP="00FD08CE">
            <w:pPr>
              <w:tabs>
                <w:tab w:val="left" w:pos="3960"/>
              </w:tabs>
              <w:spacing w:line="360" w:lineRule="auto"/>
              <w:ind w:left="884" w:right="609"/>
              <w:jc w:val="center"/>
              <w:rPr>
                <w:sz w:val="20"/>
                <w:lang w:eastAsia="en-US"/>
              </w:rPr>
            </w:pPr>
          </w:p>
        </w:tc>
      </w:tr>
      <w:tr w:rsidR="00FD08CE" w:rsidRPr="00FD08CE" w14:paraId="415C60FB" w14:textId="77777777" w:rsidTr="00E41A81">
        <w:trPr>
          <w:trHeight w:val="242"/>
        </w:trPr>
        <w:tc>
          <w:tcPr>
            <w:tcW w:w="4423" w:type="dxa"/>
            <w:tcBorders>
              <w:top w:val="single" w:sz="4" w:space="0" w:color="808080"/>
              <w:bottom w:val="nil"/>
              <w:right w:val="nil"/>
            </w:tcBorders>
          </w:tcPr>
          <w:p w14:paraId="5D92136D" w14:textId="77777777" w:rsidR="00FD08CE" w:rsidRPr="00FD08CE" w:rsidRDefault="00FD08CE" w:rsidP="00FD08CE">
            <w:pPr>
              <w:jc w:val="center"/>
              <w:rPr>
                <w:sz w:val="20"/>
                <w:lang w:eastAsia="en-US"/>
              </w:rPr>
            </w:pPr>
            <w:r w:rsidRPr="00FD08CE">
              <w:rPr>
                <w:sz w:val="20"/>
                <w:lang w:eastAsia="en-US"/>
              </w:rPr>
              <w:t>Lastnoročni podpis</w:t>
            </w:r>
          </w:p>
          <w:p w14:paraId="480025B9" w14:textId="77777777" w:rsidR="00FD08CE" w:rsidRPr="00FD08CE" w:rsidRDefault="00FD08CE" w:rsidP="00FD08CE">
            <w:pPr>
              <w:jc w:val="center"/>
              <w:rPr>
                <w:sz w:val="20"/>
                <w:lang w:eastAsia="en-US"/>
              </w:rPr>
            </w:pPr>
          </w:p>
          <w:p w14:paraId="48B3FDFA" w14:textId="77777777" w:rsidR="00FD08CE" w:rsidRPr="00FD08CE" w:rsidRDefault="00FD08CE" w:rsidP="00FD08CE">
            <w:pPr>
              <w:jc w:val="center"/>
              <w:rPr>
                <w:sz w:val="20"/>
                <w:lang w:eastAsia="en-US"/>
              </w:rPr>
            </w:pPr>
          </w:p>
          <w:p w14:paraId="3C233C82" w14:textId="77777777" w:rsidR="00FD08CE" w:rsidRPr="00FD08CE" w:rsidRDefault="00FD08CE" w:rsidP="00FD08CE">
            <w:pPr>
              <w:jc w:val="center"/>
              <w:rPr>
                <w:sz w:val="20"/>
                <w:lang w:eastAsia="en-US"/>
              </w:rPr>
            </w:pPr>
          </w:p>
          <w:p w14:paraId="2ED51527" w14:textId="77777777" w:rsidR="00FD08CE" w:rsidRPr="00FD08CE" w:rsidRDefault="00FD08CE" w:rsidP="00FD08CE">
            <w:pPr>
              <w:jc w:val="center"/>
              <w:rPr>
                <w:sz w:val="20"/>
                <w:lang w:eastAsia="en-US"/>
              </w:rPr>
            </w:pPr>
            <w:r w:rsidRPr="00FD08CE">
              <w:rPr>
                <w:sz w:val="20"/>
                <w:lang w:eastAsia="en-US"/>
              </w:rPr>
              <w:t>Žig</w:t>
            </w:r>
          </w:p>
          <w:p w14:paraId="3F994F69" w14:textId="77777777" w:rsidR="00FD08CE" w:rsidRPr="00FD08CE" w:rsidRDefault="00FD08CE" w:rsidP="00FD08CE">
            <w:pPr>
              <w:jc w:val="center"/>
              <w:rPr>
                <w:sz w:val="20"/>
                <w:lang w:eastAsia="en-US"/>
              </w:rPr>
            </w:pPr>
            <w:r w:rsidRPr="00FD08CE">
              <w:rPr>
                <w:sz w:val="20"/>
                <w:lang w:eastAsia="en-US"/>
              </w:rPr>
              <w:t>(za pravne osebe)</w:t>
            </w:r>
          </w:p>
          <w:p w14:paraId="77884B9A" w14:textId="77777777" w:rsidR="00FD08CE" w:rsidRPr="00FD08CE" w:rsidRDefault="00FD08CE" w:rsidP="00FD08CE">
            <w:pPr>
              <w:jc w:val="center"/>
              <w:rPr>
                <w:sz w:val="20"/>
                <w:lang w:eastAsia="en-US"/>
              </w:rPr>
            </w:pPr>
          </w:p>
        </w:tc>
        <w:tc>
          <w:tcPr>
            <w:tcW w:w="428" w:type="dxa"/>
            <w:tcBorders>
              <w:top w:val="nil"/>
              <w:left w:val="nil"/>
              <w:bottom w:val="nil"/>
              <w:right w:val="nil"/>
            </w:tcBorders>
          </w:tcPr>
          <w:p w14:paraId="42C958B1" w14:textId="77777777" w:rsidR="00FD08CE" w:rsidRPr="00FD08CE" w:rsidRDefault="00FD08CE" w:rsidP="00FD08CE">
            <w:pPr>
              <w:ind w:left="317"/>
              <w:jc w:val="center"/>
              <w:rPr>
                <w:sz w:val="20"/>
                <w:lang w:eastAsia="en-US"/>
              </w:rPr>
            </w:pPr>
          </w:p>
        </w:tc>
      </w:tr>
    </w:tbl>
    <w:p w14:paraId="10015F7E" w14:textId="77777777" w:rsidR="00FD08CE" w:rsidRPr="00FD08CE" w:rsidRDefault="00FD08CE" w:rsidP="00FD08CE">
      <w:pPr>
        <w:tabs>
          <w:tab w:val="left" w:pos="8080"/>
        </w:tabs>
        <w:ind w:right="-143"/>
        <w:rPr>
          <w:sz w:val="18"/>
          <w:szCs w:val="18"/>
          <w:lang w:eastAsia="en-US"/>
        </w:rPr>
      </w:pPr>
    </w:p>
    <w:p w14:paraId="1FB9243D" w14:textId="77777777" w:rsidR="00FD08CE" w:rsidRPr="00FD08CE" w:rsidRDefault="00FD08CE" w:rsidP="00FD08CE">
      <w:pPr>
        <w:rPr>
          <w:szCs w:val="24"/>
          <w:lang w:eastAsia="en-US"/>
        </w:rPr>
      </w:pPr>
    </w:p>
    <w:p w14:paraId="1CB00C3B" w14:textId="77777777" w:rsidR="004B6761" w:rsidRDefault="004B6761" w:rsidP="004B6761">
      <w:pPr>
        <w:rPr>
          <w:sz w:val="20"/>
        </w:rPr>
      </w:pPr>
    </w:p>
    <w:p w14:paraId="28D205A2" w14:textId="77777777" w:rsidR="004B6761" w:rsidRDefault="004B6761" w:rsidP="004B6761">
      <w:pPr>
        <w:jc w:val="both"/>
        <w:rPr>
          <w:b/>
          <w:sz w:val="22"/>
          <w:szCs w:val="22"/>
        </w:rPr>
      </w:pPr>
    </w:p>
    <w:p w14:paraId="1C2ED54C" w14:textId="77777777" w:rsidR="004B6761" w:rsidRDefault="004B6761" w:rsidP="004B6761">
      <w:pPr>
        <w:jc w:val="both"/>
        <w:rPr>
          <w:b/>
          <w:sz w:val="22"/>
          <w:szCs w:val="22"/>
        </w:rPr>
      </w:pPr>
    </w:p>
    <w:p w14:paraId="4BB975FD" w14:textId="77777777" w:rsidR="004B6761" w:rsidRDefault="004B6761" w:rsidP="004B6761">
      <w:pPr>
        <w:jc w:val="both"/>
        <w:rPr>
          <w:b/>
          <w:sz w:val="22"/>
          <w:szCs w:val="22"/>
        </w:rPr>
      </w:pPr>
    </w:p>
    <w:p w14:paraId="24F0394A" w14:textId="77777777" w:rsidR="004B6761" w:rsidRDefault="004B6761" w:rsidP="004B6761">
      <w:pPr>
        <w:jc w:val="both"/>
        <w:rPr>
          <w:b/>
          <w:sz w:val="22"/>
          <w:szCs w:val="22"/>
        </w:rPr>
      </w:pPr>
    </w:p>
    <w:p w14:paraId="2ED27F36" w14:textId="77777777" w:rsidR="004B6761" w:rsidRDefault="004B6761" w:rsidP="004B6761">
      <w:pPr>
        <w:jc w:val="both"/>
        <w:rPr>
          <w:b/>
          <w:sz w:val="22"/>
          <w:szCs w:val="22"/>
        </w:rPr>
      </w:pPr>
    </w:p>
    <w:p w14:paraId="5C66FE5A" w14:textId="77777777" w:rsidR="004B6761" w:rsidRDefault="004B6761" w:rsidP="004B6761">
      <w:pPr>
        <w:jc w:val="both"/>
        <w:rPr>
          <w:b/>
          <w:sz w:val="22"/>
          <w:szCs w:val="22"/>
        </w:rPr>
      </w:pPr>
    </w:p>
    <w:p w14:paraId="7638A453" w14:textId="77777777" w:rsidR="004B6761" w:rsidRDefault="004B6761" w:rsidP="004B6761">
      <w:pPr>
        <w:jc w:val="both"/>
        <w:rPr>
          <w:b/>
          <w:sz w:val="22"/>
          <w:szCs w:val="22"/>
        </w:rPr>
      </w:pPr>
    </w:p>
    <w:p w14:paraId="7604F7FD" w14:textId="77777777" w:rsidR="004B6761" w:rsidRDefault="004B6761" w:rsidP="004B6761">
      <w:pPr>
        <w:jc w:val="both"/>
        <w:rPr>
          <w:b/>
          <w:sz w:val="22"/>
          <w:szCs w:val="22"/>
        </w:rPr>
      </w:pPr>
    </w:p>
    <w:p w14:paraId="37AA9E38" w14:textId="77777777" w:rsidR="003D6942" w:rsidRDefault="003D6942" w:rsidP="004B6761">
      <w:pPr>
        <w:jc w:val="both"/>
        <w:rPr>
          <w:b/>
          <w:sz w:val="22"/>
          <w:szCs w:val="22"/>
        </w:rPr>
      </w:pPr>
    </w:p>
    <w:p w14:paraId="2784A72F" w14:textId="77777777" w:rsidR="004B6761" w:rsidRPr="003F2B0D" w:rsidRDefault="004B6761" w:rsidP="004B6761">
      <w:pPr>
        <w:jc w:val="both"/>
        <w:rPr>
          <w:b/>
          <w:sz w:val="18"/>
          <w:szCs w:val="18"/>
        </w:rPr>
      </w:pPr>
      <w:r w:rsidRPr="003F2B0D">
        <w:rPr>
          <w:b/>
          <w:sz w:val="18"/>
          <w:szCs w:val="18"/>
        </w:rPr>
        <w:t>Obvestilo o obdelavi osebnih podatkov:</w:t>
      </w:r>
    </w:p>
    <w:p w14:paraId="270E6B93" w14:textId="77777777" w:rsidR="004B6761" w:rsidRPr="003F2B0D" w:rsidRDefault="004B6761" w:rsidP="004B6761">
      <w:pPr>
        <w:jc w:val="both"/>
        <w:rPr>
          <w:sz w:val="18"/>
          <w:szCs w:val="18"/>
        </w:rPr>
      </w:pPr>
      <w:r w:rsidRPr="003F2B0D">
        <w:rPr>
          <w:sz w:val="18"/>
          <w:szCs w:val="18"/>
        </w:rPr>
        <w:t xml:space="preserve">Skupna občinska uprava občin v Spodnjem Podravju, Mestni trg 1, 2250 Ptuj, ki jo zastopa direktorica Alenka KORPAR (v nadaljevanju upravljavec), bo osebne podatke hranila in varovala na primeren način, tako da ne bo prišlo do morebitnih neupravičenih razkritij podatkov nepooblaščenim osebam. </w:t>
      </w:r>
    </w:p>
    <w:p w14:paraId="6F41B466" w14:textId="77777777" w:rsidR="004B6761" w:rsidRPr="003F2B0D" w:rsidRDefault="004B6761" w:rsidP="004B6761">
      <w:pPr>
        <w:jc w:val="both"/>
        <w:rPr>
          <w:sz w:val="18"/>
          <w:szCs w:val="18"/>
        </w:rPr>
      </w:pPr>
    </w:p>
    <w:p w14:paraId="46B2B0A1" w14:textId="77777777" w:rsidR="004B6761" w:rsidRPr="003F2B0D" w:rsidRDefault="008F421E" w:rsidP="004B6761">
      <w:pPr>
        <w:jc w:val="both"/>
        <w:rPr>
          <w:sz w:val="18"/>
          <w:szCs w:val="18"/>
        </w:rPr>
      </w:pPr>
      <w:r w:rsidRPr="003F2B0D">
        <w:rPr>
          <w:sz w:val="18"/>
          <w:szCs w:val="18"/>
        </w:rPr>
        <w:t>S podpisom te vloge</w:t>
      </w:r>
      <w:r w:rsidR="004B6761" w:rsidRPr="003F2B0D">
        <w:rPr>
          <w:sz w:val="18"/>
          <w:szCs w:val="18"/>
        </w:rPr>
        <w:t xml:space="preserve"> soglašate z zbiranjem in obdelavo vaših osebnih podatkov. Vaše podatke zbiramo le zaradi obdelave vaše </w:t>
      </w:r>
      <w:r w:rsidRPr="003F2B0D">
        <w:rPr>
          <w:sz w:val="18"/>
          <w:szCs w:val="18"/>
        </w:rPr>
        <w:t>vloge za izvedbo postopka lokacijske preveritve</w:t>
      </w:r>
      <w:r w:rsidR="004B6761" w:rsidRPr="003F2B0D">
        <w:rPr>
          <w:sz w:val="18"/>
          <w:szCs w:val="18"/>
        </w:rPr>
        <w:t xml:space="preserve">. V primeru oddaje vloge so osebni podatki obvezni in brez le-teh vloga ne bo popolna, zato je ne bo mogoče oddati. Za vsako nadaljnjo obdelavo podatkov, ki ni združljiva s tukaj navedenimi nameni, vas bomo prosili za dodatno privolitev. </w:t>
      </w:r>
    </w:p>
    <w:p w14:paraId="502EE8D4" w14:textId="77777777" w:rsidR="004B6761" w:rsidRPr="003F2B0D" w:rsidRDefault="004B6761" w:rsidP="004B6761">
      <w:pPr>
        <w:jc w:val="both"/>
        <w:rPr>
          <w:sz w:val="18"/>
          <w:szCs w:val="18"/>
        </w:rPr>
      </w:pPr>
    </w:p>
    <w:p w14:paraId="32A6ECC6" w14:textId="77777777" w:rsidR="004B6761" w:rsidRPr="003F2B0D" w:rsidRDefault="004B6761" w:rsidP="004B6761">
      <w:pPr>
        <w:jc w:val="both"/>
        <w:rPr>
          <w:sz w:val="18"/>
          <w:szCs w:val="18"/>
        </w:rPr>
      </w:pPr>
      <w:r w:rsidRPr="003F2B0D">
        <w:rPr>
          <w:sz w:val="18"/>
          <w:szCs w:val="18"/>
        </w:rPr>
        <w:t xml:space="preserve">Upravljavec se zavezuje, da osebnih podatkov ne bo posredoval, posodil ali prodal tretji osebi brez pridobitve pisne privolitve posameznika razen pogodbenim obdelovalcem, ki za njega izvajajo naloge skladno s pogodbo o obdelavi osebnih podatkov. Upravljavec bo omogočil obdelavo oziroma posredovanje osebnih podatkov izključno pooblaščenim zaposlenim. Upravljavec ne uporablja avtomatiziranega sprejemanja odločitev, vključno z oblikovanjem profilov. </w:t>
      </w:r>
    </w:p>
    <w:p w14:paraId="48D64703" w14:textId="77777777" w:rsidR="004B6761" w:rsidRPr="003F2B0D" w:rsidRDefault="004B6761" w:rsidP="004B6761">
      <w:pPr>
        <w:jc w:val="both"/>
        <w:rPr>
          <w:sz w:val="18"/>
          <w:szCs w:val="18"/>
        </w:rPr>
      </w:pPr>
    </w:p>
    <w:p w14:paraId="5F6F2B2F" w14:textId="77777777" w:rsidR="004B6761" w:rsidRPr="003F2B0D" w:rsidRDefault="004B6761" w:rsidP="004B6761">
      <w:pPr>
        <w:jc w:val="both"/>
        <w:rPr>
          <w:sz w:val="18"/>
          <w:szCs w:val="18"/>
        </w:rPr>
      </w:pPr>
      <w:r w:rsidRPr="003F2B0D">
        <w:rPr>
          <w:sz w:val="18"/>
          <w:szCs w:val="18"/>
        </w:rPr>
        <w:t xml:space="preserve">S podpisom vloge potrjujete, da ste seznanjeni, da imate glede osebnih podatkov, ki se nanašajo na vas, pravico seznanitve, dopolnitve, popravka, omejitve obdelave, izbrisa, prenosljivosti in ugovora (vključno s pravico do pritožbe pri Informacijskem pooblaščencu in sodnim varstvom pravic). </w:t>
      </w:r>
    </w:p>
    <w:p w14:paraId="46D895E5" w14:textId="77777777" w:rsidR="004B6761" w:rsidRPr="003F2B0D" w:rsidRDefault="004B6761" w:rsidP="004B6761">
      <w:pPr>
        <w:jc w:val="both"/>
        <w:rPr>
          <w:sz w:val="18"/>
          <w:szCs w:val="18"/>
        </w:rPr>
      </w:pPr>
    </w:p>
    <w:p w14:paraId="7DFB5AA3" w14:textId="22B20CBF" w:rsidR="004B6761" w:rsidRPr="003F2B0D" w:rsidRDefault="004B6761" w:rsidP="008F421E">
      <w:pPr>
        <w:jc w:val="both"/>
        <w:rPr>
          <w:sz w:val="18"/>
          <w:szCs w:val="18"/>
        </w:rPr>
      </w:pPr>
      <w:r w:rsidRPr="003F2B0D">
        <w:rPr>
          <w:sz w:val="18"/>
          <w:szCs w:val="18"/>
        </w:rPr>
        <w:t xml:space="preserve">Podrobnejše informacije o tem, kako Skupna občinska uprava občin v Spodnjem Podravju ravna z osebnimi podatki in na kakšen način lahko uveljavljate svoje pravice, so vam na voljo na spletni strani upravljavca (glej zavihek </w:t>
      </w:r>
      <w:r w:rsidR="003F2B0D" w:rsidRPr="003F2B0D">
        <w:rPr>
          <w:i/>
          <w:iCs/>
          <w:sz w:val="18"/>
          <w:szCs w:val="18"/>
        </w:rPr>
        <w:t>Center za v</w:t>
      </w:r>
      <w:r w:rsidRPr="003F2B0D">
        <w:rPr>
          <w:i/>
          <w:iCs/>
          <w:sz w:val="18"/>
          <w:szCs w:val="18"/>
        </w:rPr>
        <w:t>arstvo</w:t>
      </w:r>
      <w:r w:rsidRPr="003F2B0D">
        <w:rPr>
          <w:i/>
          <w:sz w:val="18"/>
          <w:szCs w:val="18"/>
        </w:rPr>
        <w:t xml:space="preserve"> osebnih podatkov</w:t>
      </w:r>
      <w:r w:rsidRPr="003F2B0D">
        <w:rPr>
          <w:sz w:val="18"/>
          <w:szCs w:val="18"/>
        </w:rPr>
        <w:t xml:space="preserve">) oziroma preko kontaktnih podatkov pooblaščene osebe za varstvo osebnih podatkov: </w:t>
      </w:r>
      <w:hyperlink r:id="rId9" w:history="1">
        <w:r w:rsidRPr="003F2B0D">
          <w:rPr>
            <w:rStyle w:val="Hiperpovezava"/>
            <w:sz w:val="18"/>
            <w:szCs w:val="18"/>
          </w:rPr>
          <w:t>dpo.sou@ptuj.si</w:t>
        </w:r>
      </w:hyperlink>
      <w:r w:rsidR="000A21D9" w:rsidRPr="003F2B0D">
        <w:rPr>
          <w:sz w:val="18"/>
          <w:szCs w:val="18"/>
        </w:rPr>
        <w:t xml:space="preserve"> </w:t>
      </w:r>
    </w:p>
    <w:sectPr w:rsidR="004B6761" w:rsidRPr="003F2B0D" w:rsidSect="003F2B0D">
      <w:footerReference w:type="default" r:id="rId10"/>
      <w:headerReference w:type="first" r:id="rId11"/>
      <w:footerReference w:type="first" r:id="rId12"/>
      <w:pgSz w:w="11907" w:h="16840" w:code="9"/>
      <w:pgMar w:top="1701" w:right="1418" w:bottom="1418" w:left="1418" w:header="284" w:footer="40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41700" w14:textId="77777777" w:rsidR="0095510C" w:rsidRDefault="0095510C">
      <w:r>
        <w:separator/>
      </w:r>
    </w:p>
  </w:endnote>
  <w:endnote w:type="continuationSeparator" w:id="0">
    <w:p w14:paraId="2175E87E" w14:textId="77777777" w:rsidR="0095510C" w:rsidRDefault="00955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yriadPro-LightSemiExtIt">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B8644" w14:textId="77777777" w:rsidR="003F2B0D" w:rsidRDefault="003F2B0D" w:rsidP="003F2B0D">
    <w:pPr>
      <w:pStyle w:val="Noga"/>
      <w:jc w:val="center"/>
      <w:rPr>
        <w:rFonts w:ascii="Arial" w:hAnsi="Arial" w:cs="Arial"/>
        <w:sz w:val="14"/>
        <w:szCs w:val="14"/>
      </w:rPr>
    </w:pPr>
    <w:r>
      <w:rPr>
        <w:rFonts w:ascii="Arial" w:hAnsi="Arial" w:cs="Arial"/>
        <w:noProof/>
        <w:sz w:val="14"/>
        <w:szCs w:val="14"/>
      </w:rPr>
      <mc:AlternateContent>
        <mc:Choice Requires="wps">
          <w:drawing>
            <wp:anchor distT="0" distB="0" distL="114300" distR="114300" simplePos="0" relativeHeight="251663360" behindDoc="0" locked="0" layoutInCell="1" allowOverlap="1" wp14:anchorId="165E9A76" wp14:editId="46585C5C">
              <wp:simplePos x="0" y="0"/>
              <wp:positionH relativeFrom="column">
                <wp:posOffset>88900</wp:posOffset>
              </wp:positionH>
              <wp:positionV relativeFrom="paragraph">
                <wp:posOffset>-7620</wp:posOffset>
              </wp:positionV>
              <wp:extent cx="5582285" cy="1270"/>
              <wp:effectExtent l="0" t="0" r="37465" b="3683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2285" cy="127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89DA1" id="Line 1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pt" to="446.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" strokecolor="gray" strokeweight="1pt"/>
          </w:pict>
        </mc:Fallback>
      </mc:AlternateContent>
    </w:r>
  </w:p>
  <w:p w14:paraId="6FCA8E6E" w14:textId="77777777" w:rsidR="003F2B0D" w:rsidRDefault="003F2B0D" w:rsidP="003F2B0D">
    <w:pPr>
      <w:pStyle w:val="Noga"/>
      <w:spacing w:line="360" w:lineRule="auto"/>
      <w:jc w:val="center"/>
      <w:rPr>
        <w:rFonts w:ascii="Arial" w:hAnsi="Arial" w:cs="Arial"/>
        <w:sz w:val="14"/>
        <w:szCs w:val="14"/>
      </w:rPr>
    </w:pPr>
    <w:r w:rsidRPr="00AD26A5">
      <w:rPr>
        <w:rFonts w:ascii="Arial" w:hAnsi="Arial" w:cs="Arial"/>
        <w:sz w:val="14"/>
        <w:szCs w:val="14"/>
      </w:rPr>
      <w:t>MESTNI TRG 1, 2250 PTUJ</w:t>
    </w:r>
  </w:p>
  <w:p w14:paraId="48C706D9" w14:textId="280CC724" w:rsidR="003F2B0D" w:rsidRPr="00352E0A" w:rsidRDefault="003F2B0D" w:rsidP="003F2B0D">
    <w:pPr>
      <w:pStyle w:val="Noga"/>
      <w:jc w:val="center"/>
      <w:rPr>
        <w:szCs w:val="2"/>
      </w:rPr>
    </w:pPr>
    <w:r>
      <w:rPr>
        <w:rFonts w:ascii="Arial" w:hAnsi="Arial" w:cs="Arial"/>
        <w:sz w:val="14"/>
        <w:szCs w:val="14"/>
      </w:rPr>
      <w:t xml:space="preserve">telefon: 02 748 29 63, e-pošta: </w:t>
    </w:r>
    <w:hyperlink r:id="rId1" w:history="1">
      <w:r w:rsidRPr="006D2F40">
        <w:rPr>
          <w:rStyle w:val="Hiperpovezava"/>
          <w:rFonts w:ascii="Arial" w:hAnsi="Arial" w:cs="Arial"/>
          <w:sz w:val="14"/>
          <w:szCs w:val="14"/>
        </w:rPr>
        <w:t>sou-sp@ptuj.si</w:t>
      </w:r>
    </w:hyperlink>
    <w:r>
      <w:rPr>
        <w:rFonts w:ascii="Arial" w:hAnsi="Arial" w:cs="Arial"/>
        <w:sz w:val="14"/>
        <w:szCs w:val="14"/>
      </w:rPr>
      <w:t xml:space="preserve">, splet: </w:t>
    </w:r>
    <w:hyperlink r:id="rId2" w:history="1">
      <w:r w:rsidRPr="006D2F40">
        <w:rPr>
          <w:rStyle w:val="Hiperpovezava"/>
          <w:rFonts w:ascii="Arial" w:hAnsi="Arial" w:cs="Arial"/>
          <w:sz w:val="14"/>
          <w:szCs w:val="14"/>
        </w:rPr>
        <w:t>www.sou-sp.si</w:t>
      </w:r>
    </w:hyperlink>
    <w:r>
      <w:rPr>
        <w:rFonts w:ascii="Arial" w:hAnsi="Arial" w:cs="Arial"/>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FA412" w14:textId="77777777" w:rsidR="003F2B0D" w:rsidRDefault="003F2B0D" w:rsidP="003F2B0D">
    <w:pPr>
      <w:pStyle w:val="Noga"/>
      <w:jc w:val="center"/>
      <w:rPr>
        <w:rFonts w:ascii="Arial" w:hAnsi="Arial" w:cs="Arial"/>
        <w:sz w:val="14"/>
        <w:szCs w:val="14"/>
      </w:rPr>
    </w:pPr>
    <w:r>
      <w:rPr>
        <w:rFonts w:ascii="Arial" w:hAnsi="Arial" w:cs="Arial"/>
        <w:noProof/>
        <w:sz w:val="14"/>
        <w:szCs w:val="14"/>
      </w:rPr>
      <mc:AlternateContent>
        <mc:Choice Requires="wps">
          <w:drawing>
            <wp:anchor distT="0" distB="0" distL="114300" distR="114300" simplePos="0" relativeHeight="251661312" behindDoc="0" locked="0" layoutInCell="1" allowOverlap="1" wp14:anchorId="709B711C" wp14:editId="164F4047">
              <wp:simplePos x="0" y="0"/>
              <wp:positionH relativeFrom="column">
                <wp:posOffset>88900</wp:posOffset>
              </wp:positionH>
              <wp:positionV relativeFrom="paragraph">
                <wp:posOffset>-7620</wp:posOffset>
              </wp:positionV>
              <wp:extent cx="5582285" cy="1270"/>
              <wp:effectExtent l="0" t="0" r="37465" b="3683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2285" cy="127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27A3B" id="Line 1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pt" to="446.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" strokecolor="gray" strokeweight="1pt"/>
          </w:pict>
        </mc:Fallback>
      </mc:AlternateContent>
    </w:r>
  </w:p>
  <w:p w14:paraId="53C64A0A" w14:textId="77777777" w:rsidR="003F2B0D" w:rsidRDefault="003F2B0D" w:rsidP="003F2B0D">
    <w:pPr>
      <w:pStyle w:val="Noga"/>
      <w:spacing w:line="360" w:lineRule="auto"/>
      <w:jc w:val="center"/>
      <w:rPr>
        <w:rFonts w:ascii="Arial" w:hAnsi="Arial" w:cs="Arial"/>
        <w:sz w:val="14"/>
        <w:szCs w:val="14"/>
      </w:rPr>
    </w:pPr>
    <w:r w:rsidRPr="00AD26A5">
      <w:rPr>
        <w:rFonts w:ascii="Arial" w:hAnsi="Arial" w:cs="Arial"/>
        <w:sz w:val="14"/>
        <w:szCs w:val="14"/>
      </w:rPr>
      <w:t>MESTNI TRG 1, 2250 PTUJ</w:t>
    </w:r>
  </w:p>
  <w:p w14:paraId="79133314" w14:textId="41991022" w:rsidR="003F2B0D" w:rsidRPr="00352E0A" w:rsidRDefault="003F2B0D" w:rsidP="003F2B0D">
    <w:pPr>
      <w:pStyle w:val="Noga"/>
      <w:jc w:val="center"/>
      <w:rPr>
        <w:szCs w:val="2"/>
      </w:rPr>
    </w:pPr>
    <w:r>
      <w:rPr>
        <w:rFonts w:ascii="Arial" w:hAnsi="Arial" w:cs="Arial"/>
        <w:sz w:val="14"/>
        <w:szCs w:val="14"/>
      </w:rPr>
      <w:t xml:space="preserve">telefon: 02 748 29 63, e-pošta: </w:t>
    </w:r>
    <w:hyperlink r:id="rId1" w:history="1">
      <w:r w:rsidRPr="006D2F40">
        <w:rPr>
          <w:rStyle w:val="Hiperpovezava"/>
          <w:rFonts w:ascii="Arial" w:hAnsi="Arial" w:cs="Arial"/>
          <w:sz w:val="14"/>
          <w:szCs w:val="14"/>
        </w:rPr>
        <w:t>sou-sp@ptuj.si</w:t>
      </w:r>
    </w:hyperlink>
    <w:r>
      <w:rPr>
        <w:rFonts w:ascii="Arial" w:hAnsi="Arial" w:cs="Arial"/>
        <w:sz w:val="14"/>
        <w:szCs w:val="14"/>
      </w:rPr>
      <w:t xml:space="preserve">, splet: </w:t>
    </w:r>
    <w:hyperlink r:id="rId2" w:history="1">
      <w:r w:rsidRPr="006D2F40">
        <w:rPr>
          <w:rStyle w:val="Hiperpovezava"/>
          <w:rFonts w:ascii="Arial" w:hAnsi="Arial" w:cs="Arial"/>
          <w:sz w:val="14"/>
          <w:szCs w:val="14"/>
        </w:rPr>
        <w:t>www.sou-sp.si</w:t>
      </w:r>
    </w:hyperlink>
    <w:r>
      <w:rPr>
        <w:rFonts w:ascii="Arial" w:hAnsi="Arial" w:cs="Arial"/>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6F72F" w14:textId="77777777" w:rsidR="0095510C" w:rsidRDefault="0095510C">
      <w:r>
        <w:separator/>
      </w:r>
    </w:p>
  </w:footnote>
  <w:footnote w:type="continuationSeparator" w:id="0">
    <w:p w14:paraId="4C179007" w14:textId="77777777" w:rsidR="0095510C" w:rsidRDefault="00955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318" w:tblpY="105"/>
      <w:tblW w:w="4032" w:type="dxa"/>
      <w:tblLayout w:type="fixed"/>
      <w:tblLook w:val="04A0" w:firstRow="1" w:lastRow="0" w:firstColumn="1" w:lastColumn="0" w:noHBand="0" w:noVBand="1"/>
    </w:tblPr>
    <w:tblGrid>
      <w:gridCol w:w="1418"/>
      <w:gridCol w:w="2614"/>
    </w:tblGrid>
    <w:tr w:rsidR="003F2B0D" w14:paraId="3A56078F" w14:textId="77777777" w:rsidTr="007C50D0">
      <w:trPr>
        <w:trHeight w:val="713"/>
      </w:trPr>
      <w:tc>
        <w:tcPr>
          <w:tcW w:w="1418" w:type="dxa"/>
          <w:vMerge w:val="restart"/>
          <w:shd w:val="clear" w:color="auto" w:fill="auto"/>
          <w:vAlign w:val="bottom"/>
        </w:tcPr>
        <w:p w14:paraId="6A839FB0" w14:textId="77777777" w:rsidR="003F2B0D" w:rsidRPr="00AD7C88" w:rsidRDefault="003F2B0D" w:rsidP="003F2B0D">
          <w:pPr>
            <w:spacing w:after="100"/>
            <w:ind w:right="-108"/>
            <w:jc w:val="right"/>
            <w:rPr>
              <w:rFonts w:ascii="Calibri" w:eastAsia="Calibri" w:hAnsi="Calibri"/>
              <w:b/>
              <w:bCs/>
              <w:spacing w:val="-30"/>
              <w:sz w:val="72"/>
              <w:szCs w:val="72"/>
            </w:rPr>
          </w:pPr>
          <w:r w:rsidRPr="00AD7C88">
            <w:rPr>
              <w:rFonts w:ascii="Calibri" w:eastAsia="Calibri" w:hAnsi="Calibri"/>
              <w:noProof/>
              <w:sz w:val="22"/>
              <w:szCs w:val="22"/>
            </w:rPr>
            <mc:AlternateContent>
              <mc:Choice Requires="wps">
                <w:drawing>
                  <wp:anchor distT="0" distB="0" distL="114300" distR="114300" simplePos="0" relativeHeight="251666432" behindDoc="0" locked="0" layoutInCell="1" allowOverlap="1" wp14:anchorId="651E31B8" wp14:editId="52663AE1">
                    <wp:simplePos x="0" y="0"/>
                    <wp:positionH relativeFrom="column">
                      <wp:posOffset>744855</wp:posOffset>
                    </wp:positionH>
                    <wp:positionV relativeFrom="paragraph">
                      <wp:posOffset>357505</wp:posOffset>
                    </wp:positionV>
                    <wp:extent cx="78740" cy="78740"/>
                    <wp:effectExtent l="0" t="0" r="0" b="0"/>
                    <wp:wrapNone/>
                    <wp:docPr id="3" name="Pravokotni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740" cy="78740"/>
                            </a:xfrm>
                            <a:prstGeom prst="rect">
                              <a:avLst/>
                            </a:prstGeom>
                            <a:solidFill>
                              <a:srgbClr val="79B400"/>
                            </a:solidFill>
                            <a:ln w="12700" cap="flat" cmpd="sng" algn="ctr">
                              <a:solidFill>
                                <a:sysClr val="window" lastClr="FFFFFF"/>
                              </a:solidFill>
                              <a:prstDash val="solid"/>
                              <a:miter lim="800000"/>
                            </a:ln>
                            <a:effectLst/>
                          </wps:spPr>
                          <wps:txbx>
                            <w:txbxContent>
                              <w:p w14:paraId="3AB2701B" w14:textId="77777777" w:rsidR="003F2B0D" w:rsidRDefault="003F2B0D" w:rsidP="003F2B0D">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E31B8" id="Pravokotnik 1" o:spid="_x0000_s1026" style="position:absolute;left:0;text-align:left;margin-left:58.65pt;margin-top:28.15pt;width:6.2pt;height: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" fillcolor="#79b400" strokecolor="window" strokeweight="1pt">
                    <v:path arrowok="t"/>
                    <v:textbox>
                      <w:txbxContent>
                        <w:p w14:paraId="3AB2701B" w14:textId="77777777" w:rsidR="003F2B0D" w:rsidRDefault="003F2B0D" w:rsidP="003F2B0D">
                          <w:pPr>
                            <w:jc w:val="center"/>
                          </w:pPr>
                          <w:r>
                            <w:t>0</w:t>
                          </w:r>
                        </w:p>
                      </w:txbxContent>
                    </v:textbox>
                  </v:rect>
                </w:pict>
              </mc:Fallback>
            </mc:AlternateContent>
          </w:r>
          <w:proofErr w:type="spellStart"/>
          <w:r w:rsidRPr="00AD7C88">
            <w:rPr>
              <w:rFonts w:ascii="MyriadPro-LightSemiExtIt" w:eastAsia="Calibri" w:hAnsi="MyriadPro-LightSemiExtIt" w:cs="MyriadPro-LightSemiExtIt"/>
              <w:b/>
              <w:bCs/>
              <w:spacing w:val="-30"/>
              <w:sz w:val="72"/>
              <w:szCs w:val="72"/>
            </w:rPr>
            <w:t>sou</w:t>
          </w:r>
          <w:proofErr w:type="spellEnd"/>
        </w:p>
      </w:tc>
      <w:tc>
        <w:tcPr>
          <w:tcW w:w="2614" w:type="dxa"/>
          <w:shd w:val="clear" w:color="auto" w:fill="auto"/>
          <w:vAlign w:val="bottom"/>
        </w:tcPr>
        <w:p w14:paraId="569201A5" w14:textId="77777777" w:rsidR="003F2B0D" w:rsidRPr="00AD7C88" w:rsidRDefault="003F2B0D" w:rsidP="003F2B0D">
          <w:pPr>
            <w:jc w:val="both"/>
            <w:rPr>
              <w:rFonts w:ascii="MyriadPro-LightSemiExtIt" w:eastAsia="Calibri" w:hAnsi="MyriadPro-LightSemiExtIt" w:cs="MyriadPro-LightSemiExtIt"/>
              <w:b/>
              <w:bCs/>
              <w:sz w:val="18"/>
              <w:szCs w:val="18"/>
            </w:rPr>
          </w:pPr>
          <w:r w:rsidRPr="00AD7C88">
            <w:rPr>
              <w:rFonts w:ascii="MyriadPro-LightSemiExtIt" w:eastAsia="Calibri" w:hAnsi="MyriadPro-LightSemiExtIt" w:cs="MyriadPro-LightSemiExtIt"/>
              <w:b/>
              <w:bCs/>
              <w:sz w:val="20"/>
            </w:rPr>
            <w:t>Skupna občinska uprava</w:t>
          </w:r>
        </w:p>
      </w:tc>
    </w:tr>
    <w:tr w:rsidR="003F2B0D" w:rsidRPr="009C2810" w14:paraId="5D6E6D25" w14:textId="77777777" w:rsidTr="007C50D0">
      <w:trPr>
        <w:trHeight w:val="144"/>
      </w:trPr>
      <w:tc>
        <w:tcPr>
          <w:tcW w:w="1418" w:type="dxa"/>
          <w:vMerge/>
          <w:shd w:val="clear" w:color="auto" w:fill="auto"/>
        </w:tcPr>
        <w:p w14:paraId="116CD304" w14:textId="77777777" w:rsidR="003F2B0D" w:rsidRPr="00AD7C88" w:rsidRDefault="003F2B0D" w:rsidP="003F2B0D">
          <w:pPr>
            <w:rPr>
              <w:rFonts w:ascii="Calibri" w:eastAsia="Calibri" w:hAnsi="Calibri"/>
              <w:b/>
              <w:bCs/>
              <w:sz w:val="18"/>
              <w:szCs w:val="18"/>
            </w:rPr>
          </w:pPr>
        </w:p>
      </w:tc>
      <w:tc>
        <w:tcPr>
          <w:tcW w:w="2614" w:type="dxa"/>
          <w:shd w:val="clear" w:color="auto" w:fill="auto"/>
        </w:tcPr>
        <w:p w14:paraId="16E800AB" w14:textId="77777777" w:rsidR="003F2B0D" w:rsidRPr="00AD7C88" w:rsidRDefault="003F2B0D" w:rsidP="003F2B0D">
          <w:pPr>
            <w:rPr>
              <w:rFonts w:ascii="Calibri" w:eastAsia="Calibri" w:hAnsi="Calibri"/>
              <w:b/>
              <w:bCs/>
              <w:sz w:val="18"/>
              <w:szCs w:val="18"/>
            </w:rPr>
          </w:pPr>
          <w:r w:rsidRPr="00AD7C88">
            <w:rPr>
              <w:rFonts w:ascii="MyriadPro-LightSemiExtIt" w:eastAsia="Calibri" w:hAnsi="MyriadPro-LightSemiExtIt" w:cs="MyriadPro-LightSemiExtIt"/>
              <w:i/>
              <w:iCs/>
              <w:sz w:val="18"/>
              <w:szCs w:val="18"/>
            </w:rPr>
            <w:t>občin v Spodnjem Podravju</w:t>
          </w:r>
        </w:p>
      </w:tc>
    </w:tr>
  </w:tbl>
  <w:p w14:paraId="705E1A27" w14:textId="77777777" w:rsidR="003F2B0D" w:rsidRDefault="003F2B0D" w:rsidP="003F2B0D">
    <w:pPr>
      <w:jc w:val="both"/>
    </w:pPr>
    <w:r>
      <w:rPr>
        <w:noProof/>
        <w:color w:val="808080"/>
      </w:rPr>
      <mc:AlternateContent>
        <mc:Choice Requires="wps">
          <w:drawing>
            <wp:anchor distT="0" distB="0" distL="114300" distR="114300" simplePos="0" relativeHeight="251665408" behindDoc="0" locked="0" layoutInCell="1" allowOverlap="1" wp14:anchorId="36EDBE2D" wp14:editId="59A5A887">
              <wp:simplePos x="0" y="0"/>
              <wp:positionH relativeFrom="column">
                <wp:posOffset>2328544</wp:posOffset>
              </wp:positionH>
              <wp:positionV relativeFrom="paragraph">
                <wp:posOffset>629285</wp:posOffset>
              </wp:positionV>
              <wp:extent cx="3347085" cy="0"/>
              <wp:effectExtent l="0" t="0" r="0" b="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7085" cy="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4521A" id="Line 1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35pt,49.55pt" to="446.9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" strokecolor="gray" strokeweight="1pt"/>
          </w:pict>
        </mc:Fallback>
      </mc:AlternateContent>
    </w:r>
  </w:p>
  <w:p w14:paraId="084CDA97" w14:textId="6176C54F" w:rsidR="00223034" w:rsidRPr="003F2B0D" w:rsidRDefault="00223034" w:rsidP="003F2B0D">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56688F"/>
    <w:multiLevelType w:val="hybridMultilevel"/>
    <w:tmpl w:val="37CE4E0A"/>
    <w:lvl w:ilvl="0" w:tplc="492ECEB8">
      <w:start w:val="1"/>
      <w:numFmt w:val="upperRoman"/>
      <w:lvlText w:val="%1."/>
      <w:lvlJc w:val="left"/>
      <w:pPr>
        <w:tabs>
          <w:tab w:val="num" w:pos="720"/>
        </w:tabs>
        <w:ind w:left="720" w:hanging="720"/>
      </w:pPr>
      <w:rPr>
        <w:rFonts w:hint="default"/>
        <w:b/>
      </w:rPr>
    </w:lvl>
    <w:lvl w:ilvl="1" w:tplc="4FE0ABD0">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A1A2709"/>
    <w:multiLevelType w:val="hybridMultilevel"/>
    <w:tmpl w:val="E3DE3764"/>
    <w:lvl w:ilvl="0" w:tplc="18689E42">
      <w:start w:val="2"/>
      <w:numFmt w:val="decimal"/>
      <w:lvlText w:val="%1."/>
      <w:lvlJc w:val="left"/>
      <w:pPr>
        <w:tabs>
          <w:tab w:val="num" w:pos="1080"/>
        </w:tabs>
        <w:ind w:left="1080" w:hanging="360"/>
      </w:pPr>
      <w:rPr>
        <w:rFonts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3" w15:restartNumberingAfterBreak="0">
    <w:nsid w:val="0F8A5DC4"/>
    <w:multiLevelType w:val="hybridMultilevel"/>
    <w:tmpl w:val="DF1A7D86"/>
    <w:lvl w:ilvl="0" w:tplc="0AA4A08E">
      <w:start w:val="1"/>
      <w:numFmt w:val="bullet"/>
      <w:lvlText w:val="□"/>
      <w:lvlJc w:val="left"/>
      <w:pPr>
        <w:tabs>
          <w:tab w:val="num" w:pos="1080"/>
        </w:tabs>
        <w:ind w:left="1080" w:hanging="360"/>
      </w:pPr>
      <w:rPr>
        <w:rFonts w:ascii="Courier New" w:hAnsi="Courier New"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1D436B8"/>
    <w:multiLevelType w:val="hybridMultilevel"/>
    <w:tmpl w:val="53101C96"/>
    <w:lvl w:ilvl="0" w:tplc="43DA4DD2">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6939A5"/>
    <w:multiLevelType w:val="hybridMultilevel"/>
    <w:tmpl w:val="30F8EBE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D75A0"/>
    <w:multiLevelType w:val="singleLevel"/>
    <w:tmpl w:val="89283F22"/>
    <w:lvl w:ilvl="0">
      <w:start w:val="1"/>
      <w:numFmt w:val="none"/>
      <w:lvlText w:val=""/>
      <w:legacy w:legacy="1" w:legacySpace="0" w:legacyIndent="360"/>
      <w:lvlJc w:val="left"/>
      <w:pPr>
        <w:ind w:left="420" w:hanging="360"/>
      </w:pPr>
      <w:rPr>
        <w:rFonts w:ascii="Symbol" w:hAnsi="Symbol" w:hint="default"/>
      </w:rPr>
    </w:lvl>
  </w:abstractNum>
  <w:abstractNum w:abstractNumId="7" w15:restartNumberingAfterBreak="0">
    <w:nsid w:val="1A171C9F"/>
    <w:multiLevelType w:val="hybridMultilevel"/>
    <w:tmpl w:val="772C44EE"/>
    <w:lvl w:ilvl="0" w:tplc="520AA578">
      <w:start w:val="1"/>
      <w:numFmt w:val="decimal"/>
      <w:lvlText w:val="%1."/>
      <w:lvlJc w:val="left"/>
      <w:pPr>
        <w:ind w:left="218" w:hanging="360"/>
      </w:pPr>
      <w:rPr>
        <w:rFonts w:hint="default"/>
      </w:rPr>
    </w:lvl>
    <w:lvl w:ilvl="1" w:tplc="04240019" w:tentative="1">
      <w:start w:val="1"/>
      <w:numFmt w:val="lowerLetter"/>
      <w:lvlText w:val="%2."/>
      <w:lvlJc w:val="left"/>
      <w:pPr>
        <w:ind w:left="938" w:hanging="360"/>
      </w:pPr>
    </w:lvl>
    <w:lvl w:ilvl="2" w:tplc="0424001B" w:tentative="1">
      <w:start w:val="1"/>
      <w:numFmt w:val="lowerRoman"/>
      <w:lvlText w:val="%3."/>
      <w:lvlJc w:val="right"/>
      <w:pPr>
        <w:ind w:left="1658" w:hanging="180"/>
      </w:pPr>
    </w:lvl>
    <w:lvl w:ilvl="3" w:tplc="0424000F" w:tentative="1">
      <w:start w:val="1"/>
      <w:numFmt w:val="decimal"/>
      <w:lvlText w:val="%4."/>
      <w:lvlJc w:val="left"/>
      <w:pPr>
        <w:ind w:left="2378" w:hanging="360"/>
      </w:pPr>
    </w:lvl>
    <w:lvl w:ilvl="4" w:tplc="04240019" w:tentative="1">
      <w:start w:val="1"/>
      <w:numFmt w:val="lowerLetter"/>
      <w:lvlText w:val="%5."/>
      <w:lvlJc w:val="left"/>
      <w:pPr>
        <w:ind w:left="3098" w:hanging="360"/>
      </w:pPr>
    </w:lvl>
    <w:lvl w:ilvl="5" w:tplc="0424001B" w:tentative="1">
      <w:start w:val="1"/>
      <w:numFmt w:val="lowerRoman"/>
      <w:lvlText w:val="%6."/>
      <w:lvlJc w:val="right"/>
      <w:pPr>
        <w:ind w:left="3818" w:hanging="180"/>
      </w:pPr>
    </w:lvl>
    <w:lvl w:ilvl="6" w:tplc="0424000F" w:tentative="1">
      <w:start w:val="1"/>
      <w:numFmt w:val="decimal"/>
      <w:lvlText w:val="%7."/>
      <w:lvlJc w:val="left"/>
      <w:pPr>
        <w:ind w:left="4538" w:hanging="360"/>
      </w:pPr>
    </w:lvl>
    <w:lvl w:ilvl="7" w:tplc="04240019" w:tentative="1">
      <w:start w:val="1"/>
      <w:numFmt w:val="lowerLetter"/>
      <w:lvlText w:val="%8."/>
      <w:lvlJc w:val="left"/>
      <w:pPr>
        <w:ind w:left="5258" w:hanging="360"/>
      </w:pPr>
    </w:lvl>
    <w:lvl w:ilvl="8" w:tplc="0424001B" w:tentative="1">
      <w:start w:val="1"/>
      <w:numFmt w:val="lowerRoman"/>
      <w:lvlText w:val="%9."/>
      <w:lvlJc w:val="right"/>
      <w:pPr>
        <w:ind w:left="5978" w:hanging="180"/>
      </w:pPr>
    </w:lvl>
  </w:abstractNum>
  <w:abstractNum w:abstractNumId="8" w15:restartNumberingAfterBreak="0">
    <w:nsid w:val="1AB2513F"/>
    <w:multiLevelType w:val="singleLevel"/>
    <w:tmpl w:val="0424000F"/>
    <w:lvl w:ilvl="0">
      <w:start w:val="1"/>
      <w:numFmt w:val="decimal"/>
      <w:lvlText w:val="%1."/>
      <w:lvlJc w:val="left"/>
      <w:pPr>
        <w:tabs>
          <w:tab w:val="num" w:pos="360"/>
        </w:tabs>
        <w:ind w:left="360" w:hanging="360"/>
      </w:pPr>
    </w:lvl>
  </w:abstractNum>
  <w:abstractNum w:abstractNumId="9" w15:restartNumberingAfterBreak="0">
    <w:nsid w:val="1BDF772E"/>
    <w:multiLevelType w:val="hybridMultilevel"/>
    <w:tmpl w:val="D0B42BCE"/>
    <w:lvl w:ilvl="0" w:tplc="04090001">
      <w:start w:val="1"/>
      <w:numFmt w:val="bullet"/>
      <w:lvlText w:val=""/>
      <w:lvlJc w:val="left"/>
      <w:pPr>
        <w:tabs>
          <w:tab w:val="num" w:pos="1102"/>
        </w:tabs>
        <w:ind w:left="1102" w:hanging="360"/>
      </w:pPr>
      <w:rPr>
        <w:rFonts w:ascii="Symbol" w:hAnsi="Symbol" w:hint="default"/>
      </w:rPr>
    </w:lvl>
    <w:lvl w:ilvl="1" w:tplc="0409000B">
      <w:start w:val="1"/>
      <w:numFmt w:val="bullet"/>
      <w:lvlText w:val=""/>
      <w:lvlJc w:val="left"/>
      <w:pPr>
        <w:tabs>
          <w:tab w:val="num" w:pos="1822"/>
        </w:tabs>
        <w:ind w:left="1822" w:hanging="360"/>
      </w:pPr>
      <w:rPr>
        <w:rFonts w:ascii="Wingdings" w:hAnsi="Wingdings" w:hint="default"/>
      </w:rPr>
    </w:lvl>
    <w:lvl w:ilvl="2" w:tplc="35427F9A">
      <w:start w:val="5"/>
      <w:numFmt w:val="bullet"/>
      <w:lvlText w:val="-"/>
      <w:lvlJc w:val="left"/>
      <w:pPr>
        <w:tabs>
          <w:tab w:val="num" w:pos="360"/>
        </w:tabs>
        <w:ind w:left="360" w:hanging="360"/>
      </w:pPr>
      <w:rPr>
        <w:rFonts w:ascii="Times New Roman" w:eastAsia="Times New Roman" w:hAnsi="Times New Roman" w:cs="Times New Roman" w:hint="default"/>
      </w:rPr>
    </w:lvl>
    <w:lvl w:ilvl="3" w:tplc="04090001">
      <w:start w:val="1"/>
      <w:numFmt w:val="bullet"/>
      <w:lvlText w:val=""/>
      <w:lvlJc w:val="left"/>
      <w:pPr>
        <w:tabs>
          <w:tab w:val="num" w:pos="3262"/>
        </w:tabs>
        <w:ind w:left="3262" w:hanging="360"/>
      </w:pPr>
      <w:rPr>
        <w:rFonts w:ascii="Symbol" w:hAnsi="Symbol" w:hint="default"/>
      </w:rPr>
    </w:lvl>
    <w:lvl w:ilvl="4" w:tplc="04090003" w:tentative="1">
      <w:start w:val="1"/>
      <w:numFmt w:val="bullet"/>
      <w:lvlText w:val="o"/>
      <w:lvlJc w:val="left"/>
      <w:pPr>
        <w:tabs>
          <w:tab w:val="num" w:pos="3982"/>
        </w:tabs>
        <w:ind w:left="3982" w:hanging="360"/>
      </w:pPr>
      <w:rPr>
        <w:rFonts w:ascii="Courier New" w:hAnsi="Courier New" w:hint="default"/>
      </w:rPr>
    </w:lvl>
    <w:lvl w:ilvl="5" w:tplc="04090005" w:tentative="1">
      <w:start w:val="1"/>
      <w:numFmt w:val="bullet"/>
      <w:lvlText w:val=""/>
      <w:lvlJc w:val="left"/>
      <w:pPr>
        <w:tabs>
          <w:tab w:val="num" w:pos="4702"/>
        </w:tabs>
        <w:ind w:left="4702" w:hanging="360"/>
      </w:pPr>
      <w:rPr>
        <w:rFonts w:ascii="Wingdings" w:hAnsi="Wingdings" w:hint="default"/>
      </w:rPr>
    </w:lvl>
    <w:lvl w:ilvl="6" w:tplc="04090001" w:tentative="1">
      <w:start w:val="1"/>
      <w:numFmt w:val="bullet"/>
      <w:lvlText w:val=""/>
      <w:lvlJc w:val="left"/>
      <w:pPr>
        <w:tabs>
          <w:tab w:val="num" w:pos="5422"/>
        </w:tabs>
        <w:ind w:left="5422" w:hanging="360"/>
      </w:pPr>
      <w:rPr>
        <w:rFonts w:ascii="Symbol" w:hAnsi="Symbol" w:hint="default"/>
      </w:rPr>
    </w:lvl>
    <w:lvl w:ilvl="7" w:tplc="04090003" w:tentative="1">
      <w:start w:val="1"/>
      <w:numFmt w:val="bullet"/>
      <w:lvlText w:val="o"/>
      <w:lvlJc w:val="left"/>
      <w:pPr>
        <w:tabs>
          <w:tab w:val="num" w:pos="6142"/>
        </w:tabs>
        <w:ind w:left="6142" w:hanging="360"/>
      </w:pPr>
      <w:rPr>
        <w:rFonts w:ascii="Courier New" w:hAnsi="Courier New" w:hint="default"/>
      </w:rPr>
    </w:lvl>
    <w:lvl w:ilvl="8" w:tplc="04090005" w:tentative="1">
      <w:start w:val="1"/>
      <w:numFmt w:val="bullet"/>
      <w:lvlText w:val=""/>
      <w:lvlJc w:val="left"/>
      <w:pPr>
        <w:tabs>
          <w:tab w:val="num" w:pos="6862"/>
        </w:tabs>
        <w:ind w:left="6862" w:hanging="360"/>
      </w:pPr>
      <w:rPr>
        <w:rFonts w:ascii="Wingdings" w:hAnsi="Wingdings" w:hint="default"/>
      </w:rPr>
    </w:lvl>
  </w:abstractNum>
  <w:abstractNum w:abstractNumId="10" w15:restartNumberingAfterBreak="0">
    <w:nsid w:val="211728AA"/>
    <w:multiLevelType w:val="singleLevel"/>
    <w:tmpl w:val="89283F22"/>
    <w:lvl w:ilvl="0">
      <w:start w:val="1"/>
      <w:numFmt w:val="none"/>
      <w:lvlText w:val=""/>
      <w:legacy w:legacy="1" w:legacySpace="0" w:legacyIndent="360"/>
      <w:lvlJc w:val="left"/>
      <w:pPr>
        <w:ind w:left="420" w:hanging="360"/>
      </w:pPr>
      <w:rPr>
        <w:rFonts w:ascii="Symbol" w:hAnsi="Symbol" w:hint="default"/>
      </w:rPr>
    </w:lvl>
  </w:abstractNum>
  <w:abstractNum w:abstractNumId="11" w15:restartNumberingAfterBreak="0">
    <w:nsid w:val="2B035862"/>
    <w:multiLevelType w:val="hybridMultilevel"/>
    <w:tmpl w:val="CDE678AC"/>
    <w:lvl w:ilvl="0" w:tplc="F2C0692A">
      <w:start w:val="1"/>
      <w:numFmt w:val="lowerLetter"/>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2F74220A"/>
    <w:multiLevelType w:val="hybridMultilevel"/>
    <w:tmpl w:val="2614371C"/>
    <w:lvl w:ilvl="0" w:tplc="0AA4A08E">
      <w:start w:val="1"/>
      <w:numFmt w:val="bullet"/>
      <w:lvlText w:val="□"/>
      <w:lvlJc w:val="left"/>
      <w:pPr>
        <w:tabs>
          <w:tab w:val="num" w:pos="720"/>
        </w:tabs>
        <w:ind w:left="72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870112"/>
    <w:multiLevelType w:val="hybridMultilevel"/>
    <w:tmpl w:val="10B8AC96"/>
    <w:lvl w:ilvl="0" w:tplc="DB22377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9A7947"/>
    <w:multiLevelType w:val="hybridMultilevel"/>
    <w:tmpl w:val="EC24BF68"/>
    <w:lvl w:ilvl="0" w:tplc="6798CB76">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372909"/>
    <w:multiLevelType w:val="singleLevel"/>
    <w:tmpl w:val="89283F22"/>
    <w:lvl w:ilvl="0">
      <w:start w:val="1"/>
      <w:numFmt w:val="none"/>
      <w:lvlText w:val=""/>
      <w:legacy w:legacy="1" w:legacySpace="0" w:legacyIndent="360"/>
      <w:lvlJc w:val="left"/>
      <w:pPr>
        <w:ind w:left="420" w:hanging="360"/>
      </w:pPr>
      <w:rPr>
        <w:rFonts w:ascii="Symbol" w:hAnsi="Symbol" w:hint="default"/>
      </w:rPr>
    </w:lvl>
  </w:abstractNum>
  <w:abstractNum w:abstractNumId="16" w15:restartNumberingAfterBreak="0">
    <w:nsid w:val="3F950647"/>
    <w:multiLevelType w:val="hybridMultilevel"/>
    <w:tmpl w:val="C5F84478"/>
    <w:lvl w:ilvl="0" w:tplc="3DF676F4">
      <w:start w:val="5"/>
      <w:numFmt w:val="bullet"/>
      <w:lvlText w:val="-"/>
      <w:lvlJc w:val="left"/>
      <w:pPr>
        <w:tabs>
          <w:tab w:val="num" w:pos="720"/>
        </w:tabs>
        <w:ind w:left="720" w:hanging="360"/>
      </w:pPr>
      <w:rPr>
        <w:rFonts w:ascii="Arial" w:eastAsia="Times New Roman" w:hAnsi="Arial" w:cs="Arial" w:hint="default"/>
        <w:sz w:val="24"/>
      </w:rPr>
    </w:lvl>
    <w:lvl w:ilvl="1" w:tplc="3AA2D74A">
      <w:start w:val="1"/>
      <w:numFmt w:val="bullet"/>
      <w:lvlText w:val="□"/>
      <w:lvlJc w:val="left"/>
      <w:pPr>
        <w:tabs>
          <w:tab w:val="num" w:pos="1440"/>
        </w:tabs>
        <w:ind w:left="1440" w:hanging="360"/>
      </w:pPr>
      <w:rPr>
        <w:rFonts w:ascii="Courier New" w:hAnsi="Courier New" w:hint="default"/>
        <w:sz w:val="20"/>
        <w:szCs w:val="20"/>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A619DF"/>
    <w:multiLevelType w:val="singleLevel"/>
    <w:tmpl w:val="E410EEEE"/>
    <w:lvl w:ilvl="0">
      <w:start w:val="1"/>
      <w:numFmt w:val="none"/>
      <w:lvlText w:val=""/>
      <w:legacy w:legacy="1" w:legacySpace="120" w:legacyIndent="360"/>
      <w:lvlJc w:val="left"/>
      <w:pPr>
        <w:ind w:left="360" w:hanging="360"/>
      </w:pPr>
      <w:rPr>
        <w:rFonts w:ascii="Symbol" w:hAnsi="Symbol" w:hint="default"/>
      </w:rPr>
    </w:lvl>
  </w:abstractNum>
  <w:abstractNum w:abstractNumId="18" w15:restartNumberingAfterBreak="0">
    <w:nsid w:val="46573B88"/>
    <w:multiLevelType w:val="hybridMultilevel"/>
    <w:tmpl w:val="2B722E70"/>
    <w:lvl w:ilvl="0" w:tplc="D47C4862">
      <w:numFmt w:val="bullet"/>
      <w:lvlText w:val="-"/>
      <w:lvlJc w:val="left"/>
      <w:pPr>
        <w:tabs>
          <w:tab w:val="num" w:pos="360"/>
        </w:tabs>
        <w:ind w:left="360" w:hanging="360"/>
      </w:pPr>
      <w:rPr>
        <w:rFonts w:ascii="Times New Roman" w:eastAsia="Times New Roman" w:hAnsi="Times New Roman" w:cs="Times New Roman" w:hint="default"/>
      </w:rPr>
    </w:lvl>
    <w:lvl w:ilvl="1" w:tplc="DFD0B5C0">
      <w:numFmt w:val="bullet"/>
      <w:lvlText w:val="-"/>
      <w:lvlJc w:val="left"/>
      <w:pPr>
        <w:tabs>
          <w:tab w:val="num" w:pos="1080"/>
        </w:tabs>
        <w:ind w:left="1080" w:hanging="360"/>
      </w:pPr>
      <w:rPr>
        <w:rFonts w:ascii="Arial" w:eastAsia="Times New Roman" w:hAnsi="Arial" w:cs="Aria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67B734F"/>
    <w:multiLevelType w:val="singleLevel"/>
    <w:tmpl w:val="CCF43F04"/>
    <w:lvl w:ilvl="0">
      <w:start w:val="1"/>
      <w:numFmt w:val="decimal"/>
      <w:lvlText w:val="%1. "/>
      <w:legacy w:legacy="1" w:legacySpace="0" w:legacyIndent="360"/>
      <w:lvlJc w:val="left"/>
      <w:pPr>
        <w:ind w:left="360" w:hanging="360"/>
      </w:pPr>
      <w:rPr>
        <w:b w:val="0"/>
        <w:i w:val="0"/>
        <w:sz w:val="24"/>
      </w:rPr>
    </w:lvl>
  </w:abstractNum>
  <w:abstractNum w:abstractNumId="20" w15:restartNumberingAfterBreak="0">
    <w:nsid w:val="593B0367"/>
    <w:multiLevelType w:val="hybridMultilevel"/>
    <w:tmpl w:val="B5C243CA"/>
    <w:lvl w:ilvl="0" w:tplc="0424000F">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647767D6"/>
    <w:multiLevelType w:val="hybridMultilevel"/>
    <w:tmpl w:val="86AC0262"/>
    <w:lvl w:ilvl="0" w:tplc="0424000B">
      <w:start w:val="1"/>
      <w:numFmt w:val="bullet"/>
      <w:lvlText w:val=""/>
      <w:lvlJc w:val="left"/>
      <w:pPr>
        <w:tabs>
          <w:tab w:val="num" w:pos="1800"/>
        </w:tabs>
        <w:ind w:left="1800" w:hanging="360"/>
      </w:pPr>
      <w:rPr>
        <w:rFonts w:ascii="Wingdings" w:hAnsi="Wingdings"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65EE2957"/>
    <w:multiLevelType w:val="hybridMultilevel"/>
    <w:tmpl w:val="37DC4BC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3" w15:restartNumberingAfterBreak="0">
    <w:nsid w:val="66D1379D"/>
    <w:multiLevelType w:val="hybridMultilevel"/>
    <w:tmpl w:val="D004B050"/>
    <w:lvl w:ilvl="0" w:tplc="EA02FF6E">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E26F8E"/>
    <w:multiLevelType w:val="hybridMultilevel"/>
    <w:tmpl w:val="C94AAA44"/>
    <w:lvl w:ilvl="0" w:tplc="9CA4C562">
      <w:start w:val="2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34342C"/>
    <w:multiLevelType w:val="hybridMultilevel"/>
    <w:tmpl w:val="96163160"/>
    <w:lvl w:ilvl="0" w:tplc="D47C4862">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C6D6927"/>
    <w:multiLevelType w:val="hybridMultilevel"/>
    <w:tmpl w:val="965CCA8E"/>
    <w:lvl w:ilvl="0" w:tplc="04240001">
      <w:start w:val="1"/>
      <w:numFmt w:val="bullet"/>
      <w:lvlText w:val=""/>
      <w:lvlJc w:val="left"/>
      <w:pPr>
        <w:tabs>
          <w:tab w:val="num" w:pos="1134"/>
        </w:tabs>
        <w:ind w:left="1134" w:hanging="360"/>
      </w:pPr>
      <w:rPr>
        <w:rFonts w:ascii="Symbol" w:hAnsi="Symbol" w:hint="default"/>
        <w:color w:val="auto"/>
      </w:rPr>
    </w:lvl>
    <w:lvl w:ilvl="1" w:tplc="04100003">
      <w:start w:val="1"/>
      <w:numFmt w:val="bullet"/>
      <w:lvlText w:val="o"/>
      <w:lvlJc w:val="left"/>
      <w:pPr>
        <w:tabs>
          <w:tab w:val="num" w:pos="2214"/>
        </w:tabs>
        <w:ind w:left="2214" w:hanging="360"/>
      </w:pPr>
      <w:rPr>
        <w:rFonts w:ascii="Courier New" w:hAnsi="Courier New" w:cs="Courier New" w:hint="default"/>
      </w:rPr>
    </w:lvl>
    <w:lvl w:ilvl="2" w:tplc="04100005" w:tentative="1">
      <w:start w:val="1"/>
      <w:numFmt w:val="bullet"/>
      <w:lvlText w:val=""/>
      <w:lvlJc w:val="left"/>
      <w:pPr>
        <w:tabs>
          <w:tab w:val="num" w:pos="2934"/>
        </w:tabs>
        <w:ind w:left="2934" w:hanging="360"/>
      </w:pPr>
      <w:rPr>
        <w:rFonts w:ascii="Wingdings" w:hAnsi="Wingdings" w:hint="default"/>
      </w:rPr>
    </w:lvl>
    <w:lvl w:ilvl="3" w:tplc="04100001" w:tentative="1">
      <w:start w:val="1"/>
      <w:numFmt w:val="bullet"/>
      <w:lvlText w:val=""/>
      <w:lvlJc w:val="left"/>
      <w:pPr>
        <w:tabs>
          <w:tab w:val="num" w:pos="3654"/>
        </w:tabs>
        <w:ind w:left="3654" w:hanging="360"/>
      </w:pPr>
      <w:rPr>
        <w:rFonts w:ascii="Symbol" w:hAnsi="Symbol" w:hint="default"/>
      </w:rPr>
    </w:lvl>
    <w:lvl w:ilvl="4" w:tplc="04100003" w:tentative="1">
      <w:start w:val="1"/>
      <w:numFmt w:val="bullet"/>
      <w:lvlText w:val="o"/>
      <w:lvlJc w:val="left"/>
      <w:pPr>
        <w:tabs>
          <w:tab w:val="num" w:pos="4374"/>
        </w:tabs>
        <w:ind w:left="4374" w:hanging="360"/>
      </w:pPr>
      <w:rPr>
        <w:rFonts w:ascii="Courier New" w:hAnsi="Courier New" w:cs="Courier New" w:hint="default"/>
      </w:rPr>
    </w:lvl>
    <w:lvl w:ilvl="5" w:tplc="04100005" w:tentative="1">
      <w:start w:val="1"/>
      <w:numFmt w:val="bullet"/>
      <w:lvlText w:val=""/>
      <w:lvlJc w:val="left"/>
      <w:pPr>
        <w:tabs>
          <w:tab w:val="num" w:pos="5094"/>
        </w:tabs>
        <w:ind w:left="5094" w:hanging="360"/>
      </w:pPr>
      <w:rPr>
        <w:rFonts w:ascii="Wingdings" w:hAnsi="Wingdings" w:hint="default"/>
      </w:rPr>
    </w:lvl>
    <w:lvl w:ilvl="6" w:tplc="04100001" w:tentative="1">
      <w:start w:val="1"/>
      <w:numFmt w:val="bullet"/>
      <w:lvlText w:val=""/>
      <w:lvlJc w:val="left"/>
      <w:pPr>
        <w:tabs>
          <w:tab w:val="num" w:pos="5814"/>
        </w:tabs>
        <w:ind w:left="5814" w:hanging="360"/>
      </w:pPr>
      <w:rPr>
        <w:rFonts w:ascii="Symbol" w:hAnsi="Symbol" w:hint="default"/>
      </w:rPr>
    </w:lvl>
    <w:lvl w:ilvl="7" w:tplc="04100003" w:tentative="1">
      <w:start w:val="1"/>
      <w:numFmt w:val="bullet"/>
      <w:lvlText w:val="o"/>
      <w:lvlJc w:val="left"/>
      <w:pPr>
        <w:tabs>
          <w:tab w:val="num" w:pos="6534"/>
        </w:tabs>
        <w:ind w:left="6534" w:hanging="360"/>
      </w:pPr>
      <w:rPr>
        <w:rFonts w:ascii="Courier New" w:hAnsi="Courier New" w:cs="Courier New" w:hint="default"/>
      </w:rPr>
    </w:lvl>
    <w:lvl w:ilvl="8" w:tplc="04100005" w:tentative="1">
      <w:start w:val="1"/>
      <w:numFmt w:val="bullet"/>
      <w:lvlText w:val=""/>
      <w:lvlJc w:val="left"/>
      <w:pPr>
        <w:tabs>
          <w:tab w:val="num" w:pos="7254"/>
        </w:tabs>
        <w:ind w:left="7254" w:hanging="360"/>
      </w:pPr>
      <w:rPr>
        <w:rFonts w:ascii="Wingdings" w:hAnsi="Wingdings" w:hint="default"/>
      </w:rPr>
    </w:lvl>
  </w:abstractNum>
  <w:abstractNum w:abstractNumId="27" w15:restartNumberingAfterBreak="0">
    <w:nsid w:val="6D41385C"/>
    <w:multiLevelType w:val="hybridMultilevel"/>
    <w:tmpl w:val="033C5F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D4E218D"/>
    <w:multiLevelType w:val="hybridMultilevel"/>
    <w:tmpl w:val="8C426B18"/>
    <w:lvl w:ilvl="0" w:tplc="04240001">
      <w:start w:val="1"/>
      <w:numFmt w:val="bullet"/>
      <w:lvlText w:val=""/>
      <w:lvlJc w:val="left"/>
      <w:pPr>
        <w:tabs>
          <w:tab w:val="num" w:pos="1440"/>
        </w:tabs>
        <w:ind w:left="1440" w:hanging="360"/>
      </w:pPr>
      <w:rPr>
        <w:rFonts w:ascii="Symbol" w:hAnsi="Symbol"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DC45881"/>
    <w:multiLevelType w:val="hybridMultilevel"/>
    <w:tmpl w:val="3E722728"/>
    <w:lvl w:ilvl="0" w:tplc="D8CEDDF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C429A4"/>
    <w:multiLevelType w:val="hybridMultilevel"/>
    <w:tmpl w:val="2646BBF2"/>
    <w:lvl w:ilvl="0" w:tplc="DFD0B5C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F2065E"/>
    <w:multiLevelType w:val="hybridMultilevel"/>
    <w:tmpl w:val="FFE823F4"/>
    <w:lvl w:ilvl="0" w:tplc="4C3AD438">
      <w:numFmt w:val="bullet"/>
      <w:lvlText w:val="-"/>
      <w:lvlJc w:val="left"/>
      <w:pPr>
        <w:tabs>
          <w:tab w:val="num" w:pos="420"/>
        </w:tabs>
        <w:ind w:left="42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77B0BC2"/>
    <w:multiLevelType w:val="singleLevel"/>
    <w:tmpl w:val="E410EEEE"/>
    <w:lvl w:ilvl="0">
      <w:start w:val="1"/>
      <w:numFmt w:val="none"/>
      <w:lvlText w:val=""/>
      <w:legacy w:legacy="1" w:legacySpace="120" w:legacyIndent="360"/>
      <w:lvlJc w:val="left"/>
      <w:pPr>
        <w:ind w:left="360" w:hanging="360"/>
      </w:pPr>
      <w:rPr>
        <w:rFonts w:ascii="Symbol" w:hAnsi="Symbol" w:hint="default"/>
      </w:rPr>
    </w:lvl>
  </w:abstractNum>
  <w:abstractNum w:abstractNumId="33" w15:restartNumberingAfterBreak="0">
    <w:nsid w:val="7B6F1AE5"/>
    <w:multiLevelType w:val="hybridMultilevel"/>
    <w:tmpl w:val="F87C528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7B9270C7"/>
    <w:multiLevelType w:val="hybridMultilevel"/>
    <w:tmpl w:val="BEF6703E"/>
    <w:lvl w:ilvl="0" w:tplc="D47C4862">
      <w:numFmt w:val="bullet"/>
      <w:lvlText w:val="-"/>
      <w:lvlJc w:val="left"/>
      <w:pPr>
        <w:tabs>
          <w:tab w:val="num" w:pos="360"/>
        </w:tabs>
        <w:ind w:left="360" w:hanging="360"/>
      </w:pPr>
      <w:rPr>
        <w:rFonts w:ascii="Times New Roman" w:eastAsia="Times New Roman" w:hAnsi="Times New Roman" w:cs="Times New Roman"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EB83C05"/>
    <w:multiLevelType w:val="singleLevel"/>
    <w:tmpl w:val="E410EEEE"/>
    <w:lvl w:ilvl="0">
      <w:start w:val="1"/>
      <w:numFmt w:val="none"/>
      <w:lvlText w:val=""/>
      <w:legacy w:legacy="1" w:legacySpace="120" w:legacyIndent="360"/>
      <w:lvlJc w:val="left"/>
      <w:pPr>
        <w:ind w:left="360" w:hanging="360"/>
      </w:pPr>
      <w:rPr>
        <w:rFonts w:ascii="Symbol" w:hAnsi="Symbol" w:hint="default"/>
      </w:rPr>
    </w:lvl>
  </w:abstractNum>
  <w:num w:numId="1">
    <w:abstractNumId w:val="0"/>
  </w:num>
  <w:num w:numId="2">
    <w:abstractNumId w:val="24"/>
  </w:num>
  <w:num w:numId="3">
    <w:abstractNumId w:val="14"/>
  </w:num>
  <w:num w:numId="4">
    <w:abstractNumId w:val="4"/>
  </w:num>
  <w:num w:numId="5">
    <w:abstractNumId w:val="33"/>
  </w:num>
  <w:num w:numId="6">
    <w:abstractNumId w:val="19"/>
  </w:num>
  <w:num w:numId="7">
    <w:abstractNumId w:val="8"/>
  </w:num>
  <w:num w:numId="8">
    <w:abstractNumId w:val="9"/>
  </w:num>
  <w:num w:numId="9">
    <w:abstractNumId w:val="1"/>
  </w:num>
  <w:num w:numId="10">
    <w:abstractNumId w:val="27"/>
  </w:num>
  <w:num w:numId="11">
    <w:abstractNumId w:val="21"/>
  </w:num>
  <w:num w:numId="12">
    <w:abstractNumId w:val="28"/>
  </w:num>
  <w:num w:numId="13">
    <w:abstractNumId w:val="20"/>
  </w:num>
  <w:num w:numId="14">
    <w:abstractNumId w:val="2"/>
  </w:num>
  <w:num w:numId="15">
    <w:abstractNumId w:val="26"/>
  </w:num>
  <w:num w:numId="16">
    <w:abstractNumId w:val="12"/>
  </w:num>
  <w:num w:numId="17">
    <w:abstractNumId w:val="16"/>
  </w:num>
  <w:num w:numId="18">
    <w:abstractNumId w:val="3"/>
  </w:num>
  <w:num w:numId="19">
    <w:abstractNumId w:val="5"/>
  </w:num>
  <w:num w:numId="20">
    <w:abstractNumId w:val="17"/>
  </w:num>
  <w:num w:numId="21">
    <w:abstractNumId w:val="35"/>
  </w:num>
  <w:num w:numId="22">
    <w:abstractNumId w:val="32"/>
  </w:num>
  <w:num w:numId="23">
    <w:abstractNumId w:val="6"/>
  </w:num>
  <w:num w:numId="24">
    <w:abstractNumId w:val="15"/>
  </w:num>
  <w:num w:numId="25">
    <w:abstractNumId w:val="10"/>
  </w:num>
  <w:num w:numId="26">
    <w:abstractNumId w:val="31"/>
  </w:num>
  <w:num w:numId="27">
    <w:abstractNumId w:val="11"/>
  </w:num>
  <w:num w:numId="28">
    <w:abstractNumId w:val="18"/>
  </w:num>
  <w:num w:numId="29">
    <w:abstractNumId w:val="30"/>
  </w:num>
  <w:num w:numId="30">
    <w:abstractNumId w:val="34"/>
  </w:num>
  <w:num w:numId="31">
    <w:abstractNumId w:val="25"/>
  </w:num>
  <w:num w:numId="32">
    <w:abstractNumId w:val="29"/>
  </w:num>
  <w:num w:numId="33">
    <w:abstractNumId w:val="23"/>
  </w:num>
  <w:num w:numId="34">
    <w:abstractNumId w:val="13"/>
  </w:num>
  <w:num w:numId="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AFF"/>
    <w:rsid w:val="00003DFA"/>
    <w:rsid w:val="00012086"/>
    <w:rsid w:val="000136BB"/>
    <w:rsid w:val="00020D5E"/>
    <w:rsid w:val="00032CC6"/>
    <w:rsid w:val="0003412B"/>
    <w:rsid w:val="00040F6C"/>
    <w:rsid w:val="0004150E"/>
    <w:rsid w:val="000422BB"/>
    <w:rsid w:val="00042AB5"/>
    <w:rsid w:val="00044A4E"/>
    <w:rsid w:val="00046A5A"/>
    <w:rsid w:val="000771F1"/>
    <w:rsid w:val="00082014"/>
    <w:rsid w:val="00082075"/>
    <w:rsid w:val="0008250D"/>
    <w:rsid w:val="00092850"/>
    <w:rsid w:val="000A21D9"/>
    <w:rsid w:val="000B0D4B"/>
    <w:rsid w:val="000B14E5"/>
    <w:rsid w:val="000C3289"/>
    <w:rsid w:val="000C37C5"/>
    <w:rsid w:val="000C51E7"/>
    <w:rsid w:val="000C5890"/>
    <w:rsid w:val="000D684A"/>
    <w:rsid w:val="000D711C"/>
    <w:rsid w:val="000E2FD0"/>
    <w:rsid w:val="001041BF"/>
    <w:rsid w:val="00122398"/>
    <w:rsid w:val="00124206"/>
    <w:rsid w:val="00135CC6"/>
    <w:rsid w:val="00146287"/>
    <w:rsid w:val="0018115B"/>
    <w:rsid w:val="00190070"/>
    <w:rsid w:val="001902A5"/>
    <w:rsid w:val="001A027C"/>
    <w:rsid w:val="001C2649"/>
    <w:rsid w:val="001D0680"/>
    <w:rsid w:val="001D416A"/>
    <w:rsid w:val="001E3537"/>
    <w:rsid w:val="002044A4"/>
    <w:rsid w:val="0020475E"/>
    <w:rsid w:val="00214B99"/>
    <w:rsid w:val="00223034"/>
    <w:rsid w:val="00231D4D"/>
    <w:rsid w:val="002330E1"/>
    <w:rsid w:val="00236B84"/>
    <w:rsid w:val="00242223"/>
    <w:rsid w:val="00246598"/>
    <w:rsid w:val="00287408"/>
    <w:rsid w:val="00292634"/>
    <w:rsid w:val="002C104B"/>
    <w:rsid w:val="002D043E"/>
    <w:rsid w:val="002D28A5"/>
    <w:rsid w:val="002D3558"/>
    <w:rsid w:val="002E29FE"/>
    <w:rsid w:val="003136CD"/>
    <w:rsid w:val="00316B43"/>
    <w:rsid w:val="003252F0"/>
    <w:rsid w:val="003425D7"/>
    <w:rsid w:val="00352A7D"/>
    <w:rsid w:val="00352A8B"/>
    <w:rsid w:val="00352E0A"/>
    <w:rsid w:val="00357A91"/>
    <w:rsid w:val="00361931"/>
    <w:rsid w:val="00370822"/>
    <w:rsid w:val="00376BBD"/>
    <w:rsid w:val="00387F8C"/>
    <w:rsid w:val="0039553C"/>
    <w:rsid w:val="003A4A63"/>
    <w:rsid w:val="003C6785"/>
    <w:rsid w:val="003D6942"/>
    <w:rsid w:val="003E0D52"/>
    <w:rsid w:val="003F2B0D"/>
    <w:rsid w:val="003F41B6"/>
    <w:rsid w:val="003F60B3"/>
    <w:rsid w:val="00425EEC"/>
    <w:rsid w:val="004300E2"/>
    <w:rsid w:val="00441412"/>
    <w:rsid w:val="004515B3"/>
    <w:rsid w:val="00456E06"/>
    <w:rsid w:val="004800C9"/>
    <w:rsid w:val="004866D5"/>
    <w:rsid w:val="00487A17"/>
    <w:rsid w:val="00494020"/>
    <w:rsid w:val="00497CA5"/>
    <w:rsid w:val="004A515A"/>
    <w:rsid w:val="004B271C"/>
    <w:rsid w:val="004B6000"/>
    <w:rsid w:val="004B6761"/>
    <w:rsid w:val="004D38C5"/>
    <w:rsid w:val="004E5BDB"/>
    <w:rsid w:val="004F11CC"/>
    <w:rsid w:val="00515338"/>
    <w:rsid w:val="00516916"/>
    <w:rsid w:val="005253F8"/>
    <w:rsid w:val="00536102"/>
    <w:rsid w:val="00542660"/>
    <w:rsid w:val="00557A71"/>
    <w:rsid w:val="005634A3"/>
    <w:rsid w:val="00587E07"/>
    <w:rsid w:val="005958BF"/>
    <w:rsid w:val="005A4516"/>
    <w:rsid w:val="005B1580"/>
    <w:rsid w:val="005B4328"/>
    <w:rsid w:val="005D154F"/>
    <w:rsid w:val="005E3B21"/>
    <w:rsid w:val="005E66B1"/>
    <w:rsid w:val="006201D4"/>
    <w:rsid w:val="006217B8"/>
    <w:rsid w:val="006305FA"/>
    <w:rsid w:val="00631762"/>
    <w:rsid w:val="006732BA"/>
    <w:rsid w:val="006739BB"/>
    <w:rsid w:val="006B0E48"/>
    <w:rsid w:val="006C35CD"/>
    <w:rsid w:val="006F6506"/>
    <w:rsid w:val="00751A09"/>
    <w:rsid w:val="007558E2"/>
    <w:rsid w:val="007613AE"/>
    <w:rsid w:val="00766448"/>
    <w:rsid w:val="00790E63"/>
    <w:rsid w:val="00792D9A"/>
    <w:rsid w:val="007A0257"/>
    <w:rsid w:val="007A05EE"/>
    <w:rsid w:val="007B2C2C"/>
    <w:rsid w:val="007B66FC"/>
    <w:rsid w:val="007D0FE0"/>
    <w:rsid w:val="00806E40"/>
    <w:rsid w:val="00810623"/>
    <w:rsid w:val="00815A13"/>
    <w:rsid w:val="00823DE2"/>
    <w:rsid w:val="00824A1B"/>
    <w:rsid w:val="00824CB5"/>
    <w:rsid w:val="0082642A"/>
    <w:rsid w:val="00832EA5"/>
    <w:rsid w:val="008462BA"/>
    <w:rsid w:val="00847EB6"/>
    <w:rsid w:val="00851241"/>
    <w:rsid w:val="00852E2E"/>
    <w:rsid w:val="00864753"/>
    <w:rsid w:val="008B2E38"/>
    <w:rsid w:val="008B62FB"/>
    <w:rsid w:val="008F421E"/>
    <w:rsid w:val="008F4319"/>
    <w:rsid w:val="0090320F"/>
    <w:rsid w:val="00917166"/>
    <w:rsid w:val="009223EE"/>
    <w:rsid w:val="009352AE"/>
    <w:rsid w:val="00945E0C"/>
    <w:rsid w:val="00947C53"/>
    <w:rsid w:val="0095510C"/>
    <w:rsid w:val="00966F60"/>
    <w:rsid w:val="0099626A"/>
    <w:rsid w:val="009D7CC5"/>
    <w:rsid w:val="009D7D6D"/>
    <w:rsid w:val="009F5611"/>
    <w:rsid w:val="00A10BBE"/>
    <w:rsid w:val="00A42AA7"/>
    <w:rsid w:val="00A45018"/>
    <w:rsid w:val="00A65695"/>
    <w:rsid w:val="00A84AF2"/>
    <w:rsid w:val="00A85670"/>
    <w:rsid w:val="00A91529"/>
    <w:rsid w:val="00AA18F8"/>
    <w:rsid w:val="00AB155C"/>
    <w:rsid w:val="00AB2511"/>
    <w:rsid w:val="00AB4A30"/>
    <w:rsid w:val="00AB70DD"/>
    <w:rsid w:val="00AB70E7"/>
    <w:rsid w:val="00AC63CD"/>
    <w:rsid w:val="00AC7FBF"/>
    <w:rsid w:val="00AE2202"/>
    <w:rsid w:val="00B142F6"/>
    <w:rsid w:val="00B21A25"/>
    <w:rsid w:val="00B32558"/>
    <w:rsid w:val="00B53ABF"/>
    <w:rsid w:val="00B64AB5"/>
    <w:rsid w:val="00B66CB2"/>
    <w:rsid w:val="00B83894"/>
    <w:rsid w:val="00BA3A98"/>
    <w:rsid w:val="00BB2F1A"/>
    <w:rsid w:val="00BB7F38"/>
    <w:rsid w:val="00BC1963"/>
    <w:rsid w:val="00BC2CD0"/>
    <w:rsid w:val="00BC5948"/>
    <w:rsid w:val="00BE5B2A"/>
    <w:rsid w:val="00C00DFF"/>
    <w:rsid w:val="00C13B59"/>
    <w:rsid w:val="00C335B0"/>
    <w:rsid w:val="00C34F7E"/>
    <w:rsid w:val="00C41477"/>
    <w:rsid w:val="00C47DF6"/>
    <w:rsid w:val="00C55FA5"/>
    <w:rsid w:val="00C57C15"/>
    <w:rsid w:val="00C614A8"/>
    <w:rsid w:val="00C65CF4"/>
    <w:rsid w:val="00C75E6D"/>
    <w:rsid w:val="00C87204"/>
    <w:rsid w:val="00C93824"/>
    <w:rsid w:val="00CB0804"/>
    <w:rsid w:val="00CB1C2A"/>
    <w:rsid w:val="00CE4B10"/>
    <w:rsid w:val="00D220E8"/>
    <w:rsid w:val="00D25C79"/>
    <w:rsid w:val="00D74AFF"/>
    <w:rsid w:val="00D84C35"/>
    <w:rsid w:val="00DB0596"/>
    <w:rsid w:val="00DC5114"/>
    <w:rsid w:val="00DC5F1E"/>
    <w:rsid w:val="00DD180D"/>
    <w:rsid w:val="00DD6013"/>
    <w:rsid w:val="00DE2B35"/>
    <w:rsid w:val="00DF3723"/>
    <w:rsid w:val="00DF4BD0"/>
    <w:rsid w:val="00E015B1"/>
    <w:rsid w:val="00E17B71"/>
    <w:rsid w:val="00E31326"/>
    <w:rsid w:val="00E41A81"/>
    <w:rsid w:val="00E4762B"/>
    <w:rsid w:val="00E57211"/>
    <w:rsid w:val="00E75C6E"/>
    <w:rsid w:val="00E8058D"/>
    <w:rsid w:val="00E80B87"/>
    <w:rsid w:val="00E81D81"/>
    <w:rsid w:val="00E87FFC"/>
    <w:rsid w:val="00EA2618"/>
    <w:rsid w:val="00EC32DB"/>
    <w:rsid w:val="00EC44EB"/>
    <w:rsid w:val="00EE52E0"/>
    <w:rsid w:val="00EE6502"/>
    <w:rsid w:val="00EF10C3"/>
    <w:rsid w:val="00EF47AA"/>
    <w:rsid w:val="00F25EED"/>
    <w:rsid w:val="00F26013"/>
    <w:rsid w:val="00F33099"/>
    <w:rsid w:val="00F55D36"/>
    <w:rsid w:val="00F60173"/>
    <w:rsid w:val="00F65A1F"/>
    <w:rsid w:val="00F80DD7"/>
    <w:rsid w:val="00F961F3"/>
    <w:rsid w:val="00F96BAC"/>
    <w:rsid w:val="00FB2B4A"/>
    <w:rsid w:val="00FD08CE"/>
    <w:rsid w:val="00FF50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1CE66A"/>
  <w15:chartTrackingRefBased/>
  <w15:docId w15:val="{0FCEE6E7-8E28-47F7-BB4B-C5BAF85F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74AFF"/>
    <w:rPr>
      <w:sz w:val="24"/>
    </w:rPr>
  </w:style>
  <w:style w:type="paragraph" w:styleId="Naslov1">
    <w:name w:val="heading 1"/>
    <w:basedOn w:val="Navaden"/>
    <w:next w:val="Telobesedila"/>
    <w:qFormat/>
    <w:rsid w:val="00E17B71"/>
    <w:pPr>
      <w:keepNext/>
      <w:numPr>
        <w:numId w:val="1"/>
      </w:numPr>
      <w:suppressAutoHyphens/>
      <w:overflowPunct w:val="0"/>
      <w:autoSpaceDE w:val="0"/>
      <w:spacing w:before="240" w:after="120"/>
      <w:outlineLvl w:val="0"/>
    </w:pPr>
    <w:rPr>
      <w:rFonts w:eastAsia="Arial Unicode MS" w:cs="Tahoma"/>
      <w:b/>
      <w:bCs/>
      <w:sz w:val="48"/>
      <w:szCs w:val="48"/>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D74AFF"/>
    <w:pPr>
      <w:tabs>
        <w:tab w:val="center" w:pos="4536"/>
        <w:tab w:val="right" w:pos="9072"/>
      </w:tabs>
    </w:pPr>
  </w:style>
  <w:style w:type="paragraph" w:styleId="Noga">
    <w:name w:val="footer"/>
    <w:basedOn w:val="Navaden"/>
    <w:link w:val="NogaZnak"/>
    <w:rsid w:val="00D74AFF"/>
    <w:pPr>
      <w:tabs>
        <w:tab w:val="center" w:pos="4536"/>
        <w:tab w:val="right" w:pos="9072"/>
      </w:tabs>
    </w:pPr>
    <w:rPr>
      <w:lang w:val="x-none" w:eastAsia="x-none"/>
    </w:rPr>
  </w:style>
  <w:style w:type="character" w:styleId="Hiperpovezava">
    <w:name w:val="Hyperlink"/>
    <w:rsid w:val="00D74AFF"/>
    <w:rPr>
      <w:color w:val="0000FF"/>
      <w:u w:val="single"/>
    </w:rPr>
  </w:style>
  <w:style w:type="paragraph" w:styleId="Telobesedila">
    <w:name w:val="Body Text"/>
    <w:basedOn w:val="Navaden"/>
    <w:rsid w:val="00E17B71"/>
    <w:pPr>
      <w:suppressAutoHyphens/>
      <w:spacing w:after="120"/>
    </w:pPr>
    <w:rPr>
      <w:lang w:eastAsia="ar-SA"/>
    </w:rPr>
  </w:style>
  <w:style w:type="character" w:styleId="Krepko">
    <w:name w:val="Strong"/>
    <w:qFormat/>
    <w:rsid w:val="00E17B71"/>
    <w:rPr>
      <w:b/>
      <w:bCs/>
    </w:rPr>
  </w:style>
  <w:style w:type="paragraph" w:styleId="Besedilooblaka">
    <w:name w:val="Balloon Text"/>
    <w:basedOn w:val="Navaden"/>
    <w:semiHidden/>
    <w:rsid w:val="00EE52E0"/>
    <w:rPr>
      <w:rFonts w:ascii="Tahoma" w:hAnsi="Tahoma" w:cs="Tahoma"/>
      <w:sz w:val="16"/>
      <w:szCs w:val="16"/>
    </w:rPr>
  </w:style>
  <w:style w:type="table" w:styleId="Tabelamrea">
    <w:name w:val="Table Grid"/>
    <w:basedOn w:val="Navadnatabela"/>
    <w:rsid w:val="00246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Navaden"/>
    <w:rsid w:val="00A42AA7"/>
    <w:pPr>
      <w:spacing w:after="160" w:line="240" w:lineRule="exact"/>
    </w:pPr>
    <w:rPr>
      <w:rFonts w:ascii="Tahoma" w:hAnsi="Tahoma"/>
      <w:sz w:val="20"/>
      <w:lang w:val="en-US" w:eastAsia="en-US"/>
    </w:rPr>
  </w:style>
  <w:style w:type="paragraph" w:customStyle="1" w:styleId="CharChar1Char0">
    <w:name w:val="Char Char1 Char"/>
    <w:basedOn w:val="Navaden"/>
    <w:rsid w:val="00B32558"/>
    <w:pPr>
      <w:spacing w:after="160" w:line="240" w:lineRule="exact"/>
    </w:pPr>
    <w:rPr>
      <w:rFonts w:ascii="Tahoma" w:hAnsi="Tahoma"/>
      <w:sz w:val="20"/>
      <w:lang w:val="en-US" w:eastAsia="en-US"/>
    </w:rPr>
  </w:style>
  <w:style w:type="paragraph" w:styleId="Naslov">
    <w:name w:val="Title"/>
    <w:basedOn w:val="Navaden"/>
    <w:link w:val="NaslovZnak"/>
    <w:qFormat/>
    <w:rsid w:val="00B66CB2"/>
    <w:pPr>
      <w:jc w:val="center"/>
    </w:pPr>
    <w:rPr>
      <w:b/>
      <w:bCs/>
      <w:sz w:val="28"/>
      <w:szCs w:val="24"/>
    </w:rPr>
  </w:style>
  <w:style w:type="character" w:customStyle="1" w:styleId="NaslovZnak">
    <w:name w:val="Naslov Znak"/>
    <w:link w:val="Naslov"/>
    <w:rsid w:val="00B66CB2"/>
    <w:rPr>
      <w:b/>
      <w:bCs/>
      <w:sz w:val="28"/>
      <w:szCs w:val="24"/>
      <w:lang w:val="sl-SI" w:eastAsia="sl-SI" w:bidi="ar-SA"/>
    </w:rPr>
  </w:style>
  <w:style w:type="paragraph" w:customStyle="1" w:styleId="len">
    <w:name w:val="Člen"/>
    <w:basedOn w:val="Navaden"/>
    <w:rsid w:val="00B66CB2"/>
    <w:pPr>
      <w:keepNext/>
      <w:spacing w:before="480" w:after="240"/>
      <w:jc w:val="center"/>
    </w:pPr>
    <w:rPr>
      <w:rFonts w:ascii="Tahoma" w:hAnsi="Tahoma"/>
      <w:sz w:val="22"/>
      <w:szCs w:val="24"/>
    </w:rPr>
  </w:style>
  <w:style w:type="character" w:customStyle="1" w:styleId="NogaZnak">
    <w:name w:val="Noga Znak"/>
    <w:link w:val="Noga"/>
    <w:rsid w:val="00EF47A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8623">
      <w:bodyDiv w:val="1"/>
      <w:marLeft w:val="0"/>
      <w:marRight w:val="0"/>
      <w:marTop w:val="0"/>
      <w:marBottom w:val="0"/>
      <w:divBdr>
        <w:top w:val="none" w:sz="0" w:space="0" w:color="auto"/>
        <w:left w:val="none" w:sz="0" w:space="0" w:color="auto"/>
        <w:bottom w:val="none" w:sz="0" w:space="0" w:color="auto"/>
        <w:right w:val="none" w:sz="0" w:space="0" w:color="auto"/>
      </w:divBdr>
    </w:div>
    <w:div w:id="110441209">
      <w:bodyDiv w:val="1"/>
      <w:marLeft w:val="0"/>
      <w:marRight w:val="0"/>
      <w:marTop w:val="0"/>
      <w:marBottom w:val="0"/>
      <w:divBdr>
        <w:top w:val="none" w:sz="0" w:space="0" w:color="auto"/>
        <w:left w:val="none" w:sz="0" w:space="0" w:color="auto"/>
        <w:bottom w:val="none" w:sz="0" w:space="0" w:color="auto"/>
        <w:right w:val="none" w:sz="0" w:space="0" w:color="auto"/>
      </w:divBdr>
    </w:div>
    <w:div w:id="831994925">
      <w:bodyDiv w:val="1"/>
      <w:marLeft w:val="0"/>
      <w:marRight w:val="0"/>
      <w:marTop w:val="0"/>
      <w:marBottom w:val="0"/>
      <w:divBdr>
        <w:top w:val="none" w:sz="0" w:space="0" w:color="auto"/>
        <w:left w:val="none" w:sz="0" w:space="0" w:color="auto"/>
        <w:bottom w:val="none" w:sz="0" w:space="0" w:color="auto"/>
        <w:right w:val="none" w:sz="0" w:space="0" w:color="auto"/>
      </w:divBdr>
    </w:div>
    <w:div w:id="1708143267">
      <w:bodyDiv w:val="1"/>
      <w:marLeft w:val="0"/>
      <w:marRight w:val="0"/>
      <w:marTop w:val="0"/>
      <w:marBottom w:val="0"/>
      <w:divBdr>
        <w:top w:val="none" w:sz="0" w:space="0" w:color="auto"/>
        <w:left w:val="none" w:sz="0" w:space="0" w:color="auto"/>
        <w:bottom w:val="none" w:sz="0" w:space="0" w:color="auto"/>
        <w:right w:val="none" w:sz="0" w:space="0" w:color="auto"/>
      </w:divBdr>
      <w:divsChild>
        <w:div w:id="355078184">
          <w:marLeft w:val="0"/>
          <w:marRight w:val="0"/>
          <w:marTop w:val="0"/>
          <w:marBottom w:val="0"/>
          <w:divBdr>
            <w:top w:val="none" w:sz="0" w:space="0" w:color="auto"/>
            <w:left w:val="none" w:sz="0" w:space="0" w:color="auto"/>
            <w:bottom w:val="none" w:sz="0" w:space="0" w:color="auto"/>
            <w:right w:val="none" w:sz="0" w:space="0" w:color="auto"/>
          </w:divBdr>
          <w:divsChild>
            <w:div w:id="524294767">
              <w:marLeft w:val="0"/>
              <w:marRight w:val="0"/>
              <w:marTop w:val="0"/>
              <w:marBottom w:val="0"/>
              <w:divBdr>
                <w:top w:val="none" w:sz="0" w:space="0" w:color="auto"/>
                <w:left w:val="none" w:sz="0" w:space="0" w:color="auto"/>
                <w:bottom w:val="none" w:sz="0" w:space="0" w:color="auto"/>
                <w:right w:val="none" w:sz="0" w:space="0" w:color="auto"/>
              </w:divBdr>
              <w:divsChild>
                <w:div w:id="14294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06972">
      <w:bodyDiv w:val="1"/>
      <w:marLeft w:val="0"/>
      <w:marRight w:val="0"/>
      <w:marTop w:val="0"/>
      <w:marBottom w:val="0"/>
      <w:divBdr>
        <w:top w:val="none" w:sz="0" w:space="0" w:color="auto"/>
        <w:left w:val="none" w:sz="0" w:space="0" w:color="auto"/>
        <w:bottom w:val="none" w:sz="0" w:space="0" w:color="auto"/>
        <w:right w:val="none" w:sz="0" w:space="0" w:color="auto"/>
      </w:divBdr>
    </w:div>
    <w:div w:id="206845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4-01-354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sou@ptuj.s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ou-sp.si" TargetMode="External"/><Relationship Id="rId1" Type="http://schemas.openxmlformats.org/officeDocument/2006/relationships/hyperlink" Target="mailto:sou-sp@ptuj.si"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ou-sp.si" TargetMode="External"/><Relationship Id="rId1" Type="http://schemas.openxmlformats.org/officeDocument/2006/relationships/hyperlink" Target="mailto:sou-sp@ptuj.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83ADE-2179-4B44-A9B1-A500076C8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827</Words>
  <Characters>4717</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Številka: 110-167/2008</vt:lpstr>
    </vt:vector>
  </TitlesOfParts>
  <Company>Mestna Občina Ptuj</Company>
  <LinksUpToDate>false</LinksUpToDate>
  <CharactersWithSpaces>5533</CharactersWithSpaces>
  <SharedDoc>false</SharedDoc>
  <HLinks>
    <vt:vector size="30" baseType="variant">
      <vt:variant>
        <vt:i4>2949206</vt:i4>
      </vt:variant>
      <vt:variant>
        <vt:i4>0</vt:i4>
      </vt:variant>
      <vt:variant>
        <vt:i4>0</vt:i4>
      </vt:variant>
      <vt:variant>
        <vt:i4>5</vt:i4>
      </vt:variant>
      <vt:variant>
        <vt:lpwstr>mailto:dpo.sou@ptuj.si</vt:lpwstr>
      </vt:variant>
      <vt:variant>
        <vt:lpwstr/>
      </vt:variant>
      <vt:variant>
        <vt:i4>2490376</vt:i4>
      </vt:variant>
      <vt:variant>
        <vt:i4>9</vt:i4>
      </vt:variant>
      <vt:variant>
        <vt:i4>0</vt:i4>
      </vt:variant>
      <vt:variant>
        <vt:i4>5</vt:i4>
      </vt:variant>
      <vt:variant>
        <vt:lpwstr>mailto:sou@ptuj.si</vt:lpwstr>
      </vt:variant>
      <vt:variant>
        <vt:lpwstr/>
      </vt:variant>
      <vt:variant>
        <vt:i4>6619232</vt:i4>
      </vt:variant>
      <vt:variant>
        <vt:i4>6</vt:i4>
      </vt:variant>
      <vt:variant>
        <vt:i4>0</vt:i4>
      </vt:variant>
      <vt:variant>
        <vt:i4>5</vt:i4>
      </vt:variant>
      <vt:variant>
        <vt:lpwstr>http://www.sou-info.si/</vt:lpwstr>
      </vt:variant>
      <vt:variant>
        <vt:lpwstr/>
      </vt:variant>
      <vt:variant>
        <vt:i4>2490376</vt:i4>
      </vt:variant>
      <vt:variant>
        <vt:i4>3</vt:i4>
      </vt:variant>
      <vt:variant>
        <vt:i4>0</vt:i4>
      </vt:variant>
      <vt:variant>
        <vt:i4>5</vt:i4>
      </vt:variant>
      <vt:variant>
        <vt:lpwstr>mailto:sou@ptuj.si</vt:lpwstr>
      </vt:variant>
      <vt:variant>
        <vt:lpwstr/>
      </vt:variant>
      <vt:variant>
        <vt:i4>6619232</vt:i4>
      </vt:variant>
      <vt:variant>
        <vt:i4>0</vt:i4>
      </vt:variant>
      <vt:variant>
        <vt:i4>0</vt:i4>
      </vt:variant>
      <vt:variant>
        <vt:i4>5</vt:i4>
      </vt:variant>
      <vt:variant>
        <vt:lpwstr>http://www.sou-info.si/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 110-167/2008</dc:title>
  <dc:subject/>
  <dc:creator>Barbara Frangež</dc:creator>
  <cp:keywords/>
  <cp:lastModifiedBy>Klara Vurzer</cp:lastModifiedBy>
  <cp:revision>4</cp:revision>
  <cp:lastPrinted>2025-12-05T07:53:00Z</cp:lastPrinted>
  <dcterms:created xsi:type="dcterms:W3CDTF">2025-12-05T08:38:00Z</dcterms:created>
  <dcterms:modified xsi:type="dcterms:W3CDTF">2025-12-05T10:56:00Z</dcterms:modified>
</cp:coreProperties>
</file>